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969"/>
        <w:gridCol w:w="1276"/>
        <w:gridCol w:w="850"/>
      </w:tblGrid>
      <w:tr w:rsidR="009238C7" w:rsidRPr="00067282" w:rsidTr="00067282">
        <w:trPr>
          <w:jc w:val="center"/>
        </w:trPr>
        <w:tc>
          <w:tcPr>
            <w:tcW w:w="2410" w:type="dxa"/>
            <w:shd w:val="clear" w:color="auto" w:fill="D9D9D9"/>
            <w:vAlign w:val="center"/>
          </w:tcPr>
          <w:p w:rsidR="009238C7" w:rsidRPr="00067282" w:rsidRDefault="009238C7" w:rsidP="00067282">
            <w:pPr>
              <w:pStyle w:val="Sinespaciado"/>
              <w:rPr>
                <w:b/>
              </w:rPr>
            </w:pPr>
            <w:r w:rsidRPr="00067282">
              <w:rPr>
                <w:b/>
              </w:rPr>
              <w:t>CURSO ESCOLAR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9238C7" w:rsidRPr="00067282" w:rsidRDefault="009238C7" w:rsidP="00067282">
            <w:pPr>
              <w:pStyle w:val="Sangradetextonormal"/>
              <w:ind w:left="0"/>
              <w:rPr>
                <w:b/>
              </w:rPr>
            </w:pPr>
          </w:p>
        </w:tc>
      </w:tr>
      <w:tr w:rsidR="009238C7" w:rsidRPr="00067282" w:rsidTr="00067282">
        <w:trPr>
          <w:jc w:val="center"/>
        </w:trPr>
        <w:tc>
          <w:tcPr>
            <w:tcW w:w="2410" w:type="dxa"/>
            <w:shd w:val="clear" w:color="auto" w:fill="D9D9D9"/>
            <w:vAlign w:val="center"/>
          </w:tcPr>
          <w:p w:rsidR="009238C7" w:rsidRPr="00067282" w:rsidRDefault="009238C7" w:rsidP="00067282">
            <w:pPr>
              <w:pStyle w:val="Sinespaciado"/>
              <w:rPr>
                <w:b/>
              </w:rPr>
            </w:pPr>
            <w:r w:rsidRPr="00067282">
              <w:rPr>
                <w:b/>
              </w:rPr>
              <w:t>GRUPO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38C7" w:rsidRPr="00067282" w:rsidRDefault="009238C7" w:rsidP="00067282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9238C7" w:rsidRPr="00067282" w:rsidRDefault="009238C7" w:rsidP="00067282">
            <w:pPr>
              <w:pStyle w:val="Sinespaciado"/>
              <w:rPr>
                <w:b/>
              </w:rPr>
            </w:pPr>
            <w:r w:rsidRPr="00067282">
              <w:rPr>
                <w:b/>
              </w:rPr>
              <w:t>CURSO</w:t>
            </w:r>
          </w:p>
        </w:tc>
        <w:tc>
          <w:tcPr>
            <w:tcW w:w="850" w:type="dxa"/>
            <w:shd w:val="clear" w:color="auto" w:fill="auto"/>
          </w:tcPr>
          <w:p w:rsidR="009238C7" w:rsidRPr="00067282" w:rsidRDefault="009238C7" w:rsidP="00067282">
            <w:pPr>
              <w:pStyle w:val="Sangradetextonormal"/>
              <w:ind w:left="0"/>
              <w:rPr>
                <w:b/>
              </w:rPr>
            </w:pPr>
          </w:p>
        </w:tc>
      </w:tr>
    </w:tbl>
    <w:p w:rsidR="009238C7" w:rsidRDefault="009238C7" w:rsidP="009238C7">
      <w:pPr>
        <w:pStyle w:val="Sangradetextonormal"/>
        <w:ind w:left="0"/>
        <w:rPr>
          <w:b/>
        </w:rPr>
      </w:pPr>
    </w:p>
    <w:p w:rsidR="009238C7" w:rsidRDefault="009238C7" w:rsidP="009238C7">
      <w:pPr>
        <w:ind w:left="1134"/>
        <w:rPr>
          <w:b/>
        </w:rPr>
      </w:pPr>
    </w:p>
    <w:p w:rsidR="006A64BA" w:rsidRPr="009238C7" w:rsidRDefault="006A64BA" w:rsidP="009238C7">
      <w:pPr>
        <w:ind w:left="1134"/>
        <w:rPr>
          <w:b/>
        </w:rPr>
      </w:pPr>
    </w:p>
    <w:p w:rsidR="00CA28EC" w:rsidRPr="006A64BA" w:rsidRDefault="00747240" w:rsidP="006A64BA">
      <w:pPr>
        <w:spacing w:line="360" w:lineRule="auto"/>
        <w:jc w:val="both"/>
        <w:rPr>
          <w:sz w:val="20"/>
        </w:rPr>
      </w:pPr>
      <w:r w:rsidRPr="006A64BA">
        <w:rPr>
          <w:sz w:val="20"/>
        </w:rPr>
        <w:t xml:space="preserve">Este resumen acompañará a las encuestas de acogida </w:t>
      </w:r>
      <w:r w:rsidR="00CA28EC" w:rsidRPr="006A64BA">
        <w:rPr>
          <w:sz w:val="20"/>
        </w:rPr>
        <w:t xml:space="preserve">según </w:t>
      </w:r>
      <w:r w:rsidRPr="006A64BA">
        <w:rPr>
          <w:sz w:val="20"/>
        </w:rPr>
        <w:t>MD850102 de t</w:t>
      </w:r>
      <w:r w:rsidR="00CA28EC" w:rsidRPr="006A64BA">
        <w:rPr>
          <w:sz w:val="20"/>
        </w:rPr>
        <w:t>odo el alumnado del grupo clase</w:t>
      </w:r>
      <w:r w:rsidRPr="006A64BA">
        <w:rPr>
          <w:sz w:val="20"/>
        </w:rPr>
        <w:t xml:space="preserve">. </w:t>
      </w:r>
      <w:r w:rsidR="00536F12" w:rsidRPr="006A64BA">
        <w:rPr>
          <w:sz w:val="20"/>
        </w:rPr>
        <w:t>En las columnas 1, 2, 3</w:t>
      </w:r>
      <w:r w:rsidR="00CA28EC" w:rsidRPr="006A64BA">
        <w:rPr>
          <w:sz w:val="20"/>
        </w:rPr>
        <w:t>, etc.,</w:t>
      </w:r>
      <w:r w:rsidR="00536F12" w:rsidRPr="006A64BA">
        <w:rPr>
          <w:sz w:val="20"/>
        </w:rPr>
        <w:t xml:space="preserve"> </w:t>
      </w:r>
      <w:r w:rsidR="00CA28EC" w:rsidRPr="006A64BA">
        <w:rPr>
          <w:sz w:val="20"/>
        </w:rPr>
        <w:t>se</w:t>
      </w:r>
      <w:r w:rsidR="00536F12" w:rsidRPr="006A64BA">
        <w:rPr>
          <w:sz w:val="20"/>
        </w:rPr>
        <w:t xml:space="preserve"> registrará el número de alumnos que han valorado</w:t>
      </w:r>
      <w:r w:rsidR="00CA28EC" w:rsidRPr="006A64BA">
        <w:rPr>
          <w:sz w:val="20"/>
        </w:rPr>
        <w:t xml:space="preserve"> con dicha calificación cada una de las cuestiones planteadas. En la última columna se realizará</w:t>
      </w:r>
      <w:r w:rsidR="00CA28EC" w:rsidRPr="006A64BA">
        <w:rPr>
          <w:sz w:val="20"/>
        </w:rPr>
        <w:t xml:space="preserve"> la media </w:t>
      </w:r>
      <w:r w:rsidR="00CA28EC" w:rsidRPr="006A64BA">
        <w:rPr>
          <w:sz w:val="20"/>
        </w:rPr>
        <w:t>aritmética para cada cuestión con dos cifras decimales.</w:t>
      </w:r>
    </w:p>
    <w:p w:rsidR="00CA28EC" w:rsidRDefault="00CA28EC" w:rsidP="00747240">
      <w:pPr>
        <w:jc w:val="both"/>
        <w:rPr>
          <w:sz w:val="20"/>
          <w:highlight w:val="yellow"/>
        </w:rPr>
      </w:pPr>
    </w:p>
    <w:p w:rsidR="00536F12" w:rsidRDefault="00536F12">
      <w:bookmarkStart w:id="0" w:name="_GoBack"/>
      <w:bookmarkEnd w:id="0"/>
    </w:p>
    <w:p w:rsidR="00536F12" w:rsidRDefault="00536F12"/>
    <w:tbl>
      <w:tblPr>
        <w:tblW w:w="8934" w:type="dxa"/>
        <w:jc w:val="center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7"/>
        <w:gridCol w:w="855"/>
        <w:gridCol w:w="855"/>
        <w:gridCol w:w="856"/>
        <w:gridCol w:w="855"/>
        <w:gridCol w:w="858"/>
        <w:gridCol w:w="858"/>
      </w:tblGrid>
      <w:tr w:rsidR="00536F12" w:rsidRPr="009238C7" w:rsidTr="006A64BA">
        <w:trPr>
          <w:trHeight w:val="567"/>
          <w:jc w:val="center"/>
        </w:trPr>
        <w:tc>
          <w:tcPr>
            <w:tcW w:w="3797" w:type="dxa"/>
            <w:shd w:val="clear" w:color="auto" w:fill="A6A6A6" w:themeFill="background1" w:themeFillShade="A6"/>
            <w:vAlign w:val="center"/>
          </w:tcPr>
          <w:p w:rsidR="00536F12" w:rsidRDefault="00536F12" w:rsidP="00536F12">
            <w:pPr>
              <w:jc w:val="center"/>
              <w:rPr>
                <w:b/>
                <w:sz w:val="20"/>
              </w:rPr>
            </w:pPr>
            <w:r w:rsidRPr="00536F12">
              <w:rPr>
                <w:b/>
                <w:sz w:val="20"/>
              </w:rPr>
              <w:t>Puntuación por cuestión</w:t>
            </w:r>
            <w:r w:rsidR="006A64BA">
              <w:rPr>
                <w:b/>
                <w:sz w:val="20"/>
              </w:rPr>
              <w:t xml:space="preserve"> </w:t>
            </w:r>
            <w:r w:rsidR="006A64BA" w:rsidRPr="006A64BA">
              <w:rPr>
                <w:b/>
                <w:sz w:val="20"/>
              </w:rPr>
              <w:sym w:font="Wingdings" w:char="F0E0"/>
            </w:r>
          </w:p>
          <w:p w:rsidR="006A64BA" w:rsidRPr="00536F12" w:rsidRDefault="006A64BA" w:rsidP="00536F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Cuestión </w:t>
            </w:r>
            <w:r w:rsidRPr="006A64BA">
              <w:rPr>
                <w:rFonts w:cs="Arial"/>
                <w:sz w:val="16"/>
                <w:szCs w:val="16"/>
              </w:rPr>
              <w:t>↓</w:t>
            </w:r>
          </w:p>
        </w:tc>
        <w:tc>
          <w:tcPr>
            <w:tcW w:w="855" w:type="dxa"/>
            <w:shd w:val="clear" w:color="auto" w:fill="A6A6A6" w:themeFill="background1" w:themeFillShade="A6"/>
            <w:vAlign w:val="center"/>
          </w:tcPr>
          <w:p w:rsidR="00536F12" w:rsidRPr="00536F12" w:rsidRDefault="00536F12" w:rsidP="00536F12">
            <w:pPr>
              <w:jc w:val="center"/>
              <w:rPr>
                <w:b/>
                <w:sz w:val="20"/>
              </w:rPr>
            </w:pPr>
            <w:r w:rsidRPr="00536F12">
              <w:rPr>
                <w:b/>
                <w:sz w:val="20"/>
              </w:rPr>
              <w:t>1</w:t>
            </w:r>
          </w:p>
        </w:tc>
        <w:tc>
          <w:tcPr>
            <w:tcW w:w="855" w:type="dxa"/>
            <w:shd w:val="clear" w:color="auto" w:fill="A6A6A6" w:themeFill="background1" w:themeFillShade="A6"/>
            <w:vAlign w:val="center"/>
          </w:tcPr>
          <w:p w:rsidR="00536F12" w:rsidRPr="00536F12" w:rsidRDefault="00536F12" w:rsidP="00536F12">
            <w:pPr>
              <w:jc w:val="center"/>
              <w:rPr>
                <w:b/>
                <w:sz w:val="20"/>
              </w:rPr>
            </w:pPr>
            <w:r w:rsidRPr="00536F12">
              <w:rPr>
                <w:b/>
                <w:sz w:val="20"/>
              </w:rPr>
              <w:t>2</w:t>
            </w:r>
          </w:p>
        </w:tc>
        <w:tc>
          <w:tcPr>
            <w:tcW w:w="856" w:type="dxa"/>
            <w:shd w:val="clear" w:color="auto" w:fill="A6A6A6" w:themeFill="background1" w:themeFillShade="A6"/>
            <w:vAlign w:val="center"/>
          </w:tcPr>
          <w:p w:rsidR="00536F12" w:rsidRPr="00536F12" w:rsidRDefault="00536F12" w:rsidP="00536F12">
            <w:pPr>
              <w:jc w:val="center"/>
              <w:rPr>
                <w:b/>
                <w:sz w:val="20"/>
              </w:rPr>
            </w:pPr>
            <w:r w:rsidRPr="00536F12">
              <w:rPr>
                <w:b/>
                <w:sz w:val="20"/>
              </w:rPr>
              <w:t>3</w:t>
            </w:r>
          </w:p>
        </w:tc>
        <w:tc>
          <w:tcPr>
            <w:tcW w:w="855" w:type="dxa"/>
            <w:shd w:val="clear" w:color="auto" w:fill="A6A6A6" w:themeFill="background1" w:themeFillShade="A6"/>
            <w:vAlign w:val="center"/>
          </w:tcPr>
          <w:p w:rsidR="00536F12" w:rsidRPr="00536F12" w:rsidRDefault="00536F12" w:rsidP="00536F12">
            <w:pPr>
              <w:jc w:val="center"/>
              <w:rPr>
                <w:b/>
                <w:sz w:val="20"/>
              </w:rPr>
            </w:pPr>
            <w:r w:rsidRPr="00536F12">
              <w:rPr>
                <w:b/>
                <w:sz w:val="20"/>
              </w:rPr>
              <w:t>4</w:t>
            </w:r>
          </w:p>
        </w:tc>
        <w:tc>
          <w:tcPr>
            <w:tcW w:w="858" w:type="dxa"/>
            <w:shd w:val="clear" w:color="auto" w:fill="A6A6A6" w:themeFill="background1" w:themeFillShade="A6"/>
            <w:vAlign w:val="center"/>
          </w:tcPr>
          <w:p w:rsidR="00536F12" w:rsidRPr="00536F12" w:rsidRDefault="00536F12" w:rsidP="00536F12">
            <w:pPr>
              <w:jc w:val="center"/>
              <w:rPr>
                <w:b/>
                <w:sz w:val="20"/>
              </w:rPr>
            </w:pPr>
            <w:r w:rsidRPr="00536F12">
              <w:rPr>
                <w:b/>
                <w:sz w:val="20"/>
              </w:rPr>
              <w:t>5</w:t>
            </w:r>
          </w:p>
        </w:tc>
        <w:tc>
          <w:tcPr>
            <w:tcW w:w="858" w:type="dxa"/>
            <w:shd w:val="clear" w:color="auto" w:fill="A6A6A6" w:themeFill="background1" w:themeFillShade="A6"/>
            <w:vAlign w:val="center"/>
          </w:tcPr>
          <w:p w:rsidR="00536F12" w:rsidRPr="00536F12" w:rsidRDefault="00536F12" w:rsidP="00536F12">
            <w:pPr>
              <w:jc w:val="center"/>
              <w:rPr>
                <w:b/>
                <w:sz w:val="14"/>
                <w:szCs w:val="14"/>
              </w:rPr>
            </w:pPr>
            <w:r w:rsidRPr="00536F12">
              <w:rPr>
                <w:b/>
                <w:sz w:val="14"/>
                <w:szCs w:val="14"/>
              </w:rPr>
              <w:t>Media aritmética por cuestión</w:t>
            </w:r>
          </w:p>
        </w:tc>
      </w:tr>
      <w:tr w:rsidR="00536F12" w:rsidRPr="009238C7" w:rsidTr="006A64BA">
        <w:trPr>
          <w:trHeight w:val="567"/>
          <w:jc w:val="center"/>
        </w:trPr>
        <w:tc>
          <w:tcPr>
            <w:tcW w:w="3797" w:type="dxa"/>
            <w:vAlign w:val="center"/>
          </w:tcPr>
          <w:p w:rsidR="00536F12" w:rsidRPr="006A64BA" w:rsidRDefault="00536F12" w:rsidP="006A64BA">
            <w:pPr>
              <w:pStyle w:val="Prrafodelista"/>
              <w:numPr>
                <w:ilvl w:val="0"/>
                <w:numId w:val="19"/>
              </w:numPr>
              <w:spacing w:line="240" w:lineRule="atLeast"/>
              <w:ind w:left="431" w:hanging="284"/>
              <w:rPr>
                <w:b/>
                <w:sz w:val="22"/>
                <w:szCs w:val="22"/>
                <w:vertAlign w:val="subscript"/>
              </w:rPr>
            </w:pPr>
            <w:r w:rsidRPr="006A64BA">
              <w:rPr>
                <w:b/>
                <w:sz w:val="22"/>
                <w:szCs w:val="22"/>
                <w:vertAlign w:val="subscript"/>
              </w:rPr>
              <w:t>La acogida en general me ha parecido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  <w:shd w:val="clear" w:color="auto" w:fill="F2F2F2" w:themeFill="background1" w:themeFillShade="F2"/>
            <w:vAlign w:val="center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  <w:tc>
          <w:tcPr>
            <w:tcW w:w="858" w:type="dxa"/>
            <w:shd w:val="clear" w:color="auto" w:fill="F2F2F2" w:themeFill="background1" w:themeFillShade="F2"/>
            <w:vAlign w:val="center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  <w:tc>
          <w:tcPr>
            <w:tcW w:w="858" w:type="dxa"/>
            <w:shd w:val="clear" w:color="auto" w:fill="D9D9D9" w:themeFill="background1" w:themeFillShade="D9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</w:tr>
      <w:tr w:rsidR="00536F12" w:rsidRPr="009238C7" w:rsidTr="006A64BA">
        <w:trPr>
          <w:trHeight w:val="567"/>
          <w:jc w:val="center"/>
        </w:trPr>
        <w:tc>
          <w:tcPr>
            <w:tcW w:w="3797" w:type="dxa"/>
            <w:vAlign w:val="center"/>
          </w:tcPr>
          <w:p w:rsidR="00536F12" w:rsidRPr="006A64BA" w:rsidRDefault="00536F12" w:rsidP="006A64BA">
            <w:pPr>
              <w:pStyle w:val="Prrafodelista"/>
              <w:numPr>
                <w:ilvl w:val="0"/>
                <w:numId w:val="19"/>
              </w:numPr>
              <w:spacing w:line="240" w:lineRule="atLeast"/>
              <w:ind w:left="431" w:hanging="284"/>
              <w:rPr>
                <w:b/>
                <w:sz w:val="22"/>
                <w:szCs w:val="22"/>
                <w:vertAlign w:val="subscript"/>
              </w:rPr>
            </w:pPr>
            <w:r w:rsidRPr="006A64BA">
              <w:rPr>
                <w:b/>
                <w:sz w:val="22"/>
                <w:szCs w:val="22"/>
                <w:vertAlign w:val="subscript"/>
              </w:rPr>
              <w:t>¿Qué te ha parecido el acto de presentación del Equipo Directivo?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  <w:shd w:val="clear" w:color="auto" w:fill="F2F2F2" w:themeFill="background1" w:themeFillShade="F2"/>
            <w:vAlign w:val="center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  <w:tc>
          <w:tcPr>
            <w:tcW w:w="858" w:type="dxa"/>
            <w:shd w:val="clear" w:color="auto" w:fill="F2F2F2" w:themeFill="background1" w:themeFillShade="F2"/>
            <w:vAlign w:val="center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  <w:tc>
          <w:tcPr>
            <w:tcW w:w="858" w:type="dxa"/>
            <w:shd w:val="clear" w:color="auto" w:fill="D9D9D9" w:themeFill="background1" w:themeFillShade="D9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</w:tr>
      <w:tr w:rsidR="00536F12" w:rsidRPr="009238C7" w:rsidTr="006A64BA">
        <w:trPr>
          <w:trHeight w:val="567"/>
          <w:jc w:val="center"/>
        </w:trPr>
        <w:tc>
          <w:tcPr>
            <w:tcW w:w="3797" w:type="dxa"/>
            <w:vAlign w:val="center"/>
          </w:tcPr>
          <w:p w:rsidR="00536F12" w:rsidRPr="006A64BA" w:rsidRDefault="00536F12" w:rsidP="006A64BA">
            <w:pPr>
              <w:pStyle w:val="Prrafodelista"/>
              <w:numPr>
                <w:ilvl w:val="0"/>
                <w:numId w:val="19"/>
              </w:numPr>
              <w:spacing w:line="240" w:lineRule="atLeast"/>
              <w:ind w:left="431" w:hanging="284"/>
              <w:rPr>
                <w:b/>
                <w:sz w:val="22"/>
                <w:szCs w:val="22"/>
                <w:vertAlign w:val="subscript"/>
              </w:rPr>
            </w:pPr>
            <w:r w:rsidRPr="006A64BA">
              <w:rPr>
                <w:b/>
                <w:sz w:val="22"/>
                <w:szCs w:val="22"/>
                <w:vertAlign w:val="subscript"/>
              </w:rPr>
              <w:t>La información que te ha proporcionado el tutor es: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  <w:shd w:val="clear" w:color="auto" w:fill="F2F2F2" w:themeFill="background1" w:themeFillShade="F2"/>
            <w:vAlign w:val="center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  <w:tc>
          <w:tcPr>
            <w:tcW w:w="858" w:type="dxa"/>
            <w:shd w:val="clear" w:color="auto" w:fill="F2F2F2" w:themeFill="background1" w:themeFillShade="F2"/>
            <w:vAlign w:val="center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  <w:tc>
          <w:tcPr>
            <w:tcW w:w="858" w:type="dxa"/>
            <w:shd w:val="clear" w:color="auto" w:fill="D9D9D9" w:themeFill="background1" w:themeFillShade="D9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</w:tr>
      <w:tr w:rsidR="00536F12" w:rsidRPr="009238C7" w:rsidTr="006A64BA">
        <w:trPr>
          <w:trHeight w:val="567"/>
          <w:jc w:val="center"/>
        </w:trPr>
        <w:tc>
          <w:tcPr>
            <w:tcW w:w="3797" w:type="dxa"/>
            <w:vAlign w:val="center"/>
          </w:tcPr>
          <w:p w:rsidR="00536F12" w:rsidRPr="006A64BA" w:rsidRDefault="00536F12" w:rsidP="006A64BA">
            <w:pPr>
              <w:pStyle w:val="Prrafodelista"/>
              <w:numPr>
                <w:ilvl w:val="0"/>
                <w:numId w:val="19"/>
              </w:numPr>
              <w:spacing w:line="240" w:lineRule="atLeast"/>
              <w:ind w:left="431" w:hanging="284"/>
              <w:rPr>
                <w:b/>
                <w:sz w:val="22"/>
                <w:szCs w:val="22"/>
                <w:vertAlign w:val="subscript"/>
              </w:rPr>
            </w:pPr>
            <w:r w:rsidRPr="006A64BA">
              <w:rPr>
                <w:b/>
                <w:sz w:val="22"/>
                <w:szCs w:val="22"/>
                <w:vertAlign w:val="subscript"/>
              </w:rPr>
              <w:t>En el caso de que te hayas dirigido a los conserjes para pedir información, te han atendido: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  <w:shd w:val="clear" w:color="auto" w:fill="F2F2F2" w:themeFill="background1" w:themeFillShade="F2"/>
            <w:vAlign w:val="center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  <w:tc>
          <w:tcPr>
            <w:tcW w:w="858" w:type="dxa"/>
            <w:shd w:val="clear" w:color="auto" w:fill="F2F2F2" w:themeFill="background1" w:themeFillShade="F2"/>
            <w:vAlign w:val="center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  <w:tc>
          <w:tcPr>
            <w:tcW w:w="858" w:type="dxa"/>
            <w:shd w:val="clear" w:color="auto" w:fill="D9D9D9" w:themeFill="background1" w:themeFillShade="D9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</w:tr>
      <w:tr w:rsidR="00536F12" w:rsidRPr="009238C7" w:rsidTr="006A64BA">
        <w:trPr>
          <w:trHeight w:val="567"/>
          <w:jc w:val="center"/>
        </w:trPr>
        <w:tc>
          <w:tcPr>
            <w:tcW w:w="3797" w:type="dxa"/>
            <w:vAlign w:val="center"/>
          </w:tcPr>
          <w:p w:rsidR="00536F12" w:rsidRPr="006A64BA" w:rsidRDefault="00536F12" w:rsidP="006A64BA">
            <w:pPr>
              <w:pStyle w:val="Prrafodelista"/>
              <w:numPr>
                <w:ilvl w:val="0"/>
                <w:numId w:val="19"/>
              </w:numPr>
              <w:spacing w:line="240" w:lineRule="atLeast"/>
              <w:ind w:left="431" w:hanging="284"/>
              <w:rPr>
                <w:b/>
                <w:sz w:val="22"/>
                <w:szCs w:val="22"/>
                <w:vertAlign w:val="subscript"/>
              </w:rPr>
            </w:pPr>
            <w:r w:rsidRPr="006A64BA">
              <w:rPr>
                <w:b/>
                <w:sz w:val="22"/>
                <w:szCs w:val="22"/>
                <w:vertAlign w:val="subscript"/>
              </w:rPr>
              <w:t>Si te has dirigido a la Oficina de Secretaría te han atendido: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  <w:shd w:val="clear" w:color="auto" w:fill="F2F2F2" w:themeFill="background1" w:themeFillShade="F2"/>
            <w:vAlign w:val="center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  <w:tc>
          <w:tcPr>
            <w:tcW w:w="858" w:type="dxa"/>
            <w:shd w:val="clear" w:color="auto" w:fill="F2F2F2" w:themeFill="background1" w:themeFillShade="F2"/>
            <w:vAlign w:val="center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  <w:tc>
          <w:tcPr>
            <w:tcW w:w="858" w:type="dxa"/>
            <w:shd w:val="clear" w:color="auto" w:fill="D9D9D9" w:themeFill="background1" w:themeFillShade="D9"/>
          </w:tcPr>
          <w:p w:rsidR="00536F12" w:rsidRPr="000F3D77" w:rsidRDefault="00536F12" w:rsidP="009238C7">
            <w:pPr>
              <w:jc w:val="center"/>
              <w:rPr>
                <w:sz w:val="20"/>
              </w:rPr>
            </w:pPr>
          </w:p>
        </w:tc>
      </w:tr>
    </w:tbl>
    <w:p w:rsidR="009238C7" w:rsidRPr="009238C7" w:rsidRDefault="009238C7" w:rsidP="009238C7">
      <w:pPr>
        <w:ind w:left="1134"/>
        <w:jc w:val="both"/>
      </w:pPr>
    </w:p>
    <w:p w:rsidR="00630094" w:rsidRPr="000845DC" w:rsidRDefault="00630094" w:rsidP="000845DC"/>
    <w:sectPr w:rsidR="00630094" w:rsidRPr="000845DC" w:rsidSect="004E1C67">
      <w:headerReference w:type="default" r:id="rId8"/>
      <w:headerReference w:type="first" r:id="rId9"/>
      <w:footerReference w:type="first" r:id="rId10"/>
      <w:pgSz w:w="11907" w:h="16840" w:code="9"/>
      <w:pgMar w:top="3402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1DB" w:rsidRDefault="004301DB">
      <w:r>
        <w:separator/>
      </w:r>
    </w:p>
  </w:endnote>
  <w:endnote w:type="continuationSeparator" w:id="0">
    <w:p w:rsidR="004301DB" w:rsidRDefault="0043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1DB" w:rsidRDefault="004301DB">
      <w:r>
        <w:separator/>
      </w:r>
    </w:p>
  </w:footnote>
  <w:footnote w:type="continuationSeparator" w:id="0">
    <w:p w:rsidR="004301DB" w:rsidRDefault="00430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1843"/>
      <w:gridCol w:w="992"/>
    </w:tblGrid>
    <w:tr w:rsidR="007A55FC" w:rsidRPr="00DC15A9" w:rsidTr="00592303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7A55FC" w:rsidRPr="00DC15A9" w:rsidRDefault="007A55FC" w:rsidP="00592303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4B54E8CD" wp14:editId="1373D418">
                <wp:extent cx="632460" cy="541020"/>
                <wp:effectExtent l="0" t="0" r="0" b="0"/>
                <wp:docPr id="7" name="Imagen 7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A55FC" w:rsidRPr="00DC15A9" w:rsidRDefault="007A55FC" w:rsidP="00592303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7A55FC" w:rsidRPr="00DC15A9" w:rsidRDefault="007A55FC" w:rsidP="00592303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7A55FC" w:rsidRDefault="007A55FC" w:rsidP="00592303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1" locked="0" layoutInCell="1" allowOverlap="1" wp14:anchorId="5D9C6B78" wp14:editId="54D3B0C3">
                <wp:simplePos x="0" y="0"/>
                <wp:positionH relativeFrom="column">
                  <wp:posOffset>-17145</wp:posOffset>
                </wp:positionH>
                <wp:positionV relativeFrom="paragraph">
                  <wp:posOffset>38735</wp:posOffset>
                </wp:positionV>
                <wp:extent cx="451485" cy="402590"/>
                <wp:effectExtent l="0" t="0" r="571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5830FE55" wp14:editId="6A99E662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2259330" cy="402590"/>
                <wp:effectExtent l="0" t="0" r="762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33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A55FC" w:rsidRPr="00DC15A9" w:rsidRDefault="007A55FC" w:rsidP="00592303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</w:p>
      </w:tc>
      <w:tc>
        <w:tcPr>
          <w:tcW w:w="2835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7A55FC" w:rsidRPr="00DC15A9" w:rsidRDefault="007A55FC" w:rsidP="00592303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2D281FD6" wp14:editId="775A0D3C">
                <wp:extent cx="1706880" cy="678180"/>
                <wp:effectExtent l="0" t="0" r="7620" b="7620"/>
                <wp:docPr id="10" name="Imagen 10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A55FC" w:rsidRPr="00DC15A9" w:rsidTr="00592303">
      <w:trPr>
        <w:trHeight w:val="227"/>
        <w:jc w:val="center"/>
      </w:trPr>
      <w:tc>
        <w:tcPr>
          <w:tcW w:w="8505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7A55FC" w:rsidRPr="00DC15A9" w:rsidRDefault="007A55FC" w:rsidP="00592303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7A55FC" w:rsidRPr="00DC15A9" w:rsidTr="00592303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7A55FC" w:rsidRPr="00DC15A9" w:rsidRDefault="007A55FC" w:rsidP="00592303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3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7A55FC" w:rsidRPr="00DC15A9" w:rsidRDefault="007A55FC" w:rsidP="00592303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7A55FC" w:rsidRPr="00DC15A9" w:rsidTr="00592303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7A55FC" w:rsidRPr="00FA1AA1" w:rsidRDefault="00747240" w:rsidP="00592303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 xml:space="preserve">RESUMEN </w:t>
          </w:r>
          <w:r w:rsidR="007A55FC">
            <w:rPr>
              <w:b/>
              <w:sz w:val="22"/>
              <w:szCs w:val="22"/>
            </w:rPr>
            <w:t>CUESTIONARIO ACOGIDA</w:t>
          </w:r>
        </w:p>
      </w:tc>
      <w:tc>
        <w:tcPr>
          <w:tcW w:w="3543" w:type="dxa"/>
          <w:gridSpan w:val="3"/>
          <w:tcBorders>
            <w:left w:val="single" w:sz="4" w:space="0" w:color="auto"/>
            <w:right w:val="single" w:sz="4" w:space="0" w:color="auto"/>
          </w:tcBorders>
          <w:vAlign w:val="center"/>
        </w:tcPr>
        <w:p w:rsidR="007A55FC" w:rsidRPr="00DC15A9" w:rsidRDefault="00747240" w:rsidP="00592303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FORMATO LIBRE PR8501</w:t>
          </w:r>
        </w:p>
      </w:tc>
    </w:tr>
    <w:tr w:rsidR="00747240" w:rsidRPr="00DC15A9" w:rsidTr="000B27C4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7240" w:rsidRPr="00DC15A9" w:rsidRDefault="00747240" w:rsidP="00592303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2551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747240" w:rsidRPr="00B97206" w:rsidRDefault="00747240" w:rsidP="00747240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SIG-01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47240" w:rsidRPr="004E01FC" w:rsidRDefault="00747240" w:rsidP="00592303">
          <w:pPr>
            <w:rPr>
              <w:rFonts w:cs="Arial"/>
              <w:sz w:val="14"/>
              <w:szCs w:val="14"/>
              <w:lang w:val="es-ES" w:bidi="he-IL"/>
            </w:rPr>
          </w:pPr>
          <w:r w:rsidRPr="004E01FC">
            <w:rPr>
              <w:rFonts w:cs="Arial"/>
              <w:sz w:val="14"/>
              <w:szCs w:val="14"/>
              <w:lang w:val="es-ES" w:bidi="he-IL"/>
            </w:rPr>
            <w:t xml:space="preserve">Pág.: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PAGE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 w:rsidR="006A64BA"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de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NUMPAGES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 w:rsidR="006A64BA"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  </w:t>
          </w:r>
        </w:p>
      </w:tc>
    </w:tr>
  </w:tbl>
  <w:p w:rsidR="007A55FC" w:rsidRDefault="007A55F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8F68C7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8F68C7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8F68C7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8F68C7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BB764C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54EC604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55082F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946D18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4752716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E48FA4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D0D414B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FD8212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B728FB1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593228F3"/>
    <w:multiLevelType w:val="hybridMultilevel"/>
    <w:tmpl w:val="395289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8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6"/>
  </w:num>
  <w:num w:numId="10">
    <w:abstractNumId w:val="15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8"/>
  </w:num>
  <w:num w:numId="17">
    <w:abstractNumId w:val="6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4182D"/>
    <w:rsid w:val="000633B1"/>
    <w:rsid w:val="00067282"/>
    <w:rsid w:val="000845DC"/>
    <w:rsid w:val="00087A2E"/>
    <w:rsid w:val="000934E0"/>
    <w:rsid w:val="0009619E"/>
    <w:rsid w:val="000A65B2"/>
    <w:rsid w:val="000B7328"/>
    <w:rsid w:val="000E69CD"/>
    <w:rsid w:val="000F0D8C"/>
    <w:rsid w:val="000F3D77"/>
    <w:rsid w:val="00122381"/>
    <w:rsid w:val="00134E06"/>
    <w:rsid w:val="00141D07"/>
    <w:rsid w:val="001835CC"/>
    <w:rsid w:val="001A3443"/>
    <w:rsid w:val="001B35CA"/>
    <w:rsid w:val="001C2811"/>
    <w:rsid w:val="001D731B"/>
    <w:rsid w:val="002535B0"/>
    <w:rsid w:val="002577E4"/>
    <w:rsid w:val="00266528"/>
    <w:rsid w:val="0027209C"/>
    <w:rsid w:val="00296C3B"/>
    <w:rsid w:val="002A6983"/>
    <w:rsid w:val="002C7733"/>
    <w:rsid w:val="002E4975"/>
    <w:rsid w:val="00301BEF"/>
    <w:rsid w:val="00304897"/>
    <w:rsid w:val="00307A45"/>
    <w:rsid w:val="00310CCA"/>
    <w:rsid w:val="003160E9"/>
    <w:rsid w:val="00324E78"/>
    <w:rsid w:val="0032742C"/>
    <w:rsid w:val="003517A3"/>
    <w:rsid w:val="003537B0"/>
    <w:rsid w:val="00380BF0"/>
    <w:rsid w:val="00390A26"/>
    <w:rsid w:val="003A2060"/>
    <w:rsid w:val="003B394C"/>
    <w:rsid w:val="003C5DFD"/>
    <w:rsid w:val="003D370F"/>
    <w:rsid w:val="003E6FE1"/>
    <w:rsid w:val="003F3319"/>
    <w:rsid w:val="00414BE6"/>
    <w:rsid w:val="004301DB"/>
    <w:rsid w:val="0047403E"/>
    <w:rsid w:val="004949FC"/>
    <w:rsid w:val="004B3599"/>
    <w:rsid w:val="004C2D6D"/>
    <w:rsid w:val="004C3A7B"/>
    <w:rsid w:val="004E1C67"/>
    <w:rsid w:val="005063E7"/>
    <w:rsid w:val="00527519"/>
    <w:rsid w:val="00536F12"/>
    <w:rsid w:val="0055293A"/>
    <w:rsid w:val="00553109"/>
    <w:rsid w:val="005732C6"/>
    <w:rsid w:val="005736BE"/>
    <w:rsid w:val="00583770"/>
    <w:rsid w:val="005A5F8D"/>
    <w:rsid w:val="005C0028"/>
    <w:rsid w:val="005E10F2"/>
    <w:rsid w:val="0062589E"/>
    <w:rsid w:val="006278A1"/>
    <w:rsid w:val="00630094"/>
    <w:rsid w:val="00630BB9"/>
    <w:rsid w:val="00637AFD"/>
    <w:rsid w:val="00642638"/>
    <w:rsid w:val="0069248F"/>
    <w:rsid w:val="006931EE"/>
    <w:rsid w:val="0069374C"/>
    <w:rsid w:val="006A64BA"/>
    <w:rsid w:val="006D34A8"/>
    <w:rsid w:val="0074256C"/>
    <w:rsid w:val="00747240"/>
    <w:rsid w:val="00770582"/>
    <w:rsid w:val="007844F9"/>
    <w:rsid w:val="00792F32"/>
    <w:rsid w:val="007A55FC"/>
    <w:rsid w:val="007B69AD"/>
    <w:rsid w:val="008139AE"/>
    <w:rsid w:val="00840F39"/>
    <w:rsid w:val="008426CB"/>
    <w:rsid w:val="008835AB"/>
    <w:rsid w:val="008B5084"/>
    <w:rsid w:val="008D36DB"/>
    <w:rsid w:val="008D4370"/>
    <w:rsid w:val="008D5E98"/>
    <w:rsid w:val="008F68C7"/>
    <w:rsid w:val="009238C7"/>
    <w:rsid w:val="00927CE9"/>
    <w:rsid w:val="0095684B"/>
    <w:rsid w:val="00956869"/>
    <w:rsid w:val="00966024"/>
    <w:rsid w:val="009C7907"/>
    <w:rsid w:val="00A209CF"/>
    <w:rsid w:val="00A35095"/>
    <w:rsid w:val="00A54361"/>
    <w:rsid w:val="00AE0BED"/>
    <w:rsid w:val="00B16BAE"/>
    <w:rsid w:val="00B3099C"/>
    <w:rsid w:val="00B37BE1"/>
    <w:rsid w:val="00B60E4A"/>
    <w:rsid w:val="00B77C9F"/>
    <w:rsid w:val="00B822C6"/>
    <w:rsid w:val="00BA15E8"/>
    <w:rsid w:val="00BE260C"/>
    <w:rsid w:val="00BE39C3"/>
    <w:rsid w:val="00BF50C0"/>
    <w:rsid w:val="00C2343B"/>
    <w:rsid w:val="00C36983"/>
    <w:rsid w:val="00C379F7"/>
    <w:rsid w:val="00C602B4"/>
    <w:rsid w:val="00C9179D"/>
    <w:rsid w:val="00C92ABE"/>
    <w:rsid w:val="00CA1903"/>
    <w:rsid w:val="00CA28EC"/>
    <w:rsid w:val="00CA4FA4"/>
    <w:rsid w:val="00CB2EBE"/>
    <w:rsid w:val="00CE26C7"/>
    <w:rsid w:val="00D04830"/>
    <w:rsid w:val="00D15B41"/>
    <w:rsid w:val="00D26D8A"/>
    <w:rsid w:val="00D652E0"/>
    <w:rsid w:val="00D9733F"/>
    <w:rsid w:val="00DB2841"/>
    <w:rsid w:val="00DD6171"/>
    <w:rsid w:val="00DE6018"/>
    <w:rsid w:val="00E04D7E"/>
    <w:rsid w:val="00E05032"/>
    <w:rsid w:val="00E359BF"/>
    <w:rsid w:val="00E47EFA"/>
    <w:rsid w:val="00E52F2E"/>
    <w:rsid w:val="00E562F6"/>
    <w:rsid w:val="00E67978"/>
    <w:rsid w:val="00EB1598"/>
    <w:rsid w:val="00ED253F"/>
    <w:rsid w:val="00EE1464"/>
    <w:rsid w:val="00EE24C1"/>
    <w:rsid w:val="00F01C1E"/>
    <w:rsid w:val="00F06701"/>
    <w:rsid w:val="00F610AA"/>
    <w:rsid w:val="00F65E74"/>
    <w:rsid w:val="00F9219B"/>
    <w:rsid w:val="00F93742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7403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47403E"/>
    <w:rPr>
      <w:rFonts w:ascii="Arial" w:hAnsi="Arial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6A6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7403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47403E"/>
    <w:rPr>
      <w:rFonts w:ascii="Arial" w:hAnsi="Arial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6A6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4</cp:revision>
  <cp:lastPrinted>2017-12-20T07:48:00Z</cp:lastPrinted>
  <dcterms:created xsi:type="dcterms:W3CDTF">2021-09-09T07:12:00Z</dcterms:created>
  <dcterms:modified xsi:type="dcterms:W3CDTF">2021-09-09T10:56:00Z</dcterms:modified>
</cp:coreProperties>
</file>