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46FB3" w14:textId="59CE1C7D" w:rsidR="00D70DB6" w:rsidRPr="004C18EE" w:rsidRDefault="00D70DB6">
      <w:pPr>
        <w:rPr>
          <w:rFonts w:cstheme="minorHAnsi"/>
          <w:b/>
          <w:bCs/>
          <w:sz w:val="24"/>
          <w:szCs w:val="24"/>
          <w:u w:val="single"/>
        </w:rPr>
      </w:pPr>
    </w:p>
    <w:p w14:paraId="1A0E612A" w14:textId="0B7FD2D0" w:rsidR="00D70DB6" w:rsidRPr="004C18EE" w:rsidRDefault="00D70DB6" w:rsidP="004C18EE">
      <w:pPr>
        <w:spacing w:after="0" w:line="360" w:lineRule="auto"/>
        <w:jc w:val="both"/>
        <w:rPr>
          <w:rFonts w:cstheme="minorHAnsi"/>
          <w:sz w:val="24"/>
          <w:szCs w:val="24"/>
        </w:rPr>
      </w:pPr>
      <w:r w:rsidRPr="004C18EE">
        <w:rPr>
          <w:rFonts w:cstheme="minorHAnsi"/>
          <w:sz w:val="24"/>
          <w:szCs w:val="24"/>
        </w:rPr>
        <w:t>Los objetivos que se persiguen con un plan de convivencia según la Orden de 20 de junio de 2011, por la que se adoptan medidas para la promoción de la convivencia en los centros docentes sostenidos con fondos públicos y se regula el derecho de las familias a participar en el proceso educativo de sus hijos e hijas (Texto consolidado, 2015), son los siguientes:</w:t>
      </w:r>
    </w:p>
    <w:p w14:paraId="7BF711E8" w14:textId="77777777" w:rsidR="004C18EE" w:rsidRPr="004C18EE" w:rsidRDefault="004C18EE" w:rsidP="004C18EE">
      <w:pPr>
        <w:spacing w:after="0" w:line="360" w:lineRule="auto"/>
        <w:jc w:val="both"/>
        <w:rPr>
          <w:rFonts w:cstheme="minorHAnsi"/>
          <w:sz w:val="24"/>
          <w:szCs w:val="24"/>
        </w:rPr>
      </w:pPr>
    </w:p>
    <w:p w14:paraId="24A023C6" w14:textId="77777777" w:rsidR="00DF3CBA" w:rsidRPr="004C18EE" w:rsidRDefault="00DF3CBA" w:rsidP="003677C3">
      <w:pPr>
        <w:numPr>
          <w:ilvl w:val="0"/>
          <w:numId w:val="1"/>
        </w:numPr>
        <w:spacing w:after="0" w:line="360" w:lineRule="auto"/>
        <w:jc w:val="both"/>
        <w:rPr>
          <w:rFonts w:cstheme="minorHAnsi"/>
          <w:sz w:val="24"/>
          <w:szCs w:val="24"/>
        </w:rPr>
      </w:pPr>
      <w:r w:rsidRPr="004C18EE">
        <w:rPr>
          <w:rFonts w:cstheme="minorHAnsi"/>
          <w:b/>
          <w:sz w:val="24"/>
          <w:szCs w:val="24"/>
        </w:rPr>
        <w:t>Facilitar a los órganos de gobierno y al profesorado instrumentos y recursos</w:t>
      </w:r>
      <w:r w:rsidRPr="004C18EE">
        <w:rPr>
          <w:rFonts w:cstheme="minorHAnsi"/>
          <w:sz w:val="24"/>
          <w:szCs w:val="24"/>
        </w:rPr>
        <w:t xml:space="preserve"> en relación con la promoción de la cultura de paz, la prevención de la violencia y la mejora de la convivencia del Centro.</w:t>
      </w:r>
    </w:p>
    <w:p w14:paraId="2E891E93" w14:textId="77777777" w:rsidR="00DF3CBA" w:rsidRPr="004C18EE" w:rsidRDefault="00DF3CBA" w:rsidP="003677C3">
      <w:pPr>
        <w:numPr>
          <w:ilvl w:val="0"/>
          <w:numId w:val="1"/>
        </w:numPr>
        <w:spacing w:after="0" w:line="360" w:lineRule="auto"/>
        <w:jc w:val="both"/>
        <w:rPr>
          <w:rFonts w:cstheme="minorHAnsi"/>
          <w:sz w:val="24"/>
          <w:szCs w:val="24"/>
        </w:rPr>
      </w:pPr>
      <w:r w:rsidRPr="004C18EE">
        <w:rPr>
          <w:rFonts w:cstheme="minorHAnsi"/>
          <w:b/>
          <w:sz w:val="24"/>
          <w:szCs w:val="24"/>
        </w:rPr>
        <w:t>Concienciar y sensibilizar a la comunidad educativa</w:t>
      </w:r>
      <w:r w:rsidRPr="004C18EE">
        <w:rPr>
          <w:rFonts w:cstheme="minorHAnsi"/>
          <w:sz w:val="24"/>
          <w:szCs w:val="24"/>
        </w:rPr>
        <w:t xml:space="preserve">  sobre la importancia de una adecuada convivencia escolar y sobre los procedimientos para mejorarla.</w:t>
      </w:r>
    </w:p>
    <w:p w14:paraId="5D66B75B" w14:textId="77777777" w:rsidR="00DF3CBA" w:rsidRPr="004C18EE" w:rsidRDefault="00DF3CBA" w:rsidP="003677C3">
      <w:pPr>
        <w:numPr>
          <w:ilvl w:val="0"/>
          <w:numId w:val="1"/>
        </w:numPr>
        <w:spacing w:after="0" w:line="360" w:lineRule="auto"/>
        <w:jc w:val="both"/>
        <w:rPr>
          <w:rFonts w:cstheme="minorHAnsi"/>
          <w:sz w:val="24"/>
          <w:szCs w:val="24"/>
        </w:rPr>
      </w:pPr>
      <w:r w:rsidRPr="004C18EE">
        <w:rPr>
          <w:rFonts w:cstheme="minorHAnsi"/>
          <w:b/>
          <w:sz w:val="24"/>
          <w:szCs w:val="24"/>
        </w:rPr>
        <w:t>Fomentar en los Centros educativos los valores, las actitudes y las prácticas</w:t>
      </w:r>
      <w:r w:rsidRPr="004C18EE">
        <w:rPr>
          <w:rFonts w:cstheme="minorHAnsi"/>
          <w:sz w:val="24"/>
          <w:szCs w:val="24"/>
        </w:rPr>
        <w:t xml:space="preserve"> que permitan mejorar el grado de aceptación y cumplimiento de las normas y avanzar en el respeto a la diversidad cultural, en el fomento de la igualdad entre hombres y mujeres.   </w:t>
      </w:r>
    </w:p>
    <w:p w14:paraId="4895029D" w14:textId="77777777" w:rsidR="00DF3CBA" w:rsidRPr="004C18EE" w:rsidRDefault="00DF3CBA" w:rsidP="003677C3">
      <w:pPr>
        <w:numPr>
          <w:ilvl w:val="0"/>
          <w:numId w:val="1"/>
        </w:numPr>
        <w:spacing w:after="0" w:line="360" w:lineRule="auto"/>
        <w:jc w:val="both"/>
        <w:rPr>
          <w:rFonts w:cstheme="minorHAnsi"/>
          <w:sz w:val="24"/>
          <w:szCs w:val="24"/>
        </w:rPr>
      </w:pPr>
      <w:r w:rsidRPr="004C18EE">
        <w:rPr>
          <w:rFonts w:cstheme="minorHAnsi"/>
          <w:b/>
          <w:sz w:val="24"/>
          <w:szCs w:val="24"/>
        </w:rPr>
        <w:t>Facilitar la prevención, detección, tratamiento, seguimiento y resolución de los conflictos</w:t>
      </w:r>
      <w:r w:rsidRPr="004C18EE">
        <w:rPr>
          <w:rFonts w:cstheme="minorHAnsi"/>
          <w:sz w:val="24"/>
          <w:szCs w:val="24"/>
        </w:rPr>
        <w:t xml:space="preserve"> que pudieran plantearse en el Centro, y aprender a utilizarlos como fuente de experiencia de aprendizaje. </w:t>
      </w:r>
    </w:p>
    <w:p w14:paraId="179211BC" w14:textId="77777777" w:rsidR="00DF3CBA" w:rsidRPr="004C18EE" w:rsidRDefault="00DF3CBA" w:rsidP="003677C3">
      <w:pPr>
        <w:numPr>
          <w:ilvl w:val="0"/>
          <w:numId w:val="1"/>
        </w:numPr>
        <w:spacing w:after="0" w:line="360" w:lineRule="auto"/>
        <w:jc w:val="both"/>
        <w:rPr>
          <w:rFonts w:cstheme="minorHAnsi"/>
          <w:sz w:val="24"/>
          <w:szCs w:val="24"/>
        </w:rPr>
      </w:pPr>
      <w:r w:rsidRPr="004C18EE">
        <w:rPr>
          <w:rFonts w:cstheme="minorHAnsi"/>
          <w:b/>
          <w:sz w:val="24"/>
          <w:szCs w:val="24"/>
        </w:rPr>
        <w:t>Facilitar la prevención, detección y eliminación de todas las manifestaciones de violencia</w:t>
      </w:r>
      <w:r w:rsidRPr="004C18EE">
        <w:rPr>
          <w:rFonts w:cstheme="minorHAnsi"/>
          <w:sz w:val="24"/>
          <w:szCs w:val="24"/>
        </w:rPr>
        <w:t>, especialmente de la violencia de género y de las actitudes y comportamientos xenófobos y racistas.</w:t>
      </w:r>
    </w:p>
    <w:p w14:paraId="59BF24D3" w14:textId="77777777" w:rsidR="00DF3CBA" w:rsidRPr="004C18EE" w:rsidRDefault="00DF3CBA" w:rsidP="003677C3">
      <w:pPr>
        <w:numPr>
          <w:ilvl w:val="0"/>
          <w:numId w:val="1"/>
        </w:numPr>
        <w:spacing w:after="0" w:line="360" w:lineRule="auto"/>
        <w:jc w:val="both"/>
        <w:rPr>
          <w:rFonts w:cstheme="minorHAnsi"/>
          <w:sz w:val="24"/>
          <w:szCs w:val="24"/>
        </w:rPr>
      </w:pPr>
      <w:r w:rsidRPr="004C18EE">
        <w:rPr>
          <w:rFonts w:cstheme="minorHAnsi"/>
          <w:b/>
          <w:sz w:val="24"/>
          <w:szCs w:val="24"/>
        </w:rPr>
        <w:t>Facilitar la mediación</w:t>
      </w:r>
      <w:r w:rsidRPr="004C18EE">
        <w:rPr>
          <w:rFonts w:cstheme="minorHAnsi"/>
          <w:sz w:val="24"/>
          <w:szCs w:val="24"/>
        </w:rPr>
        <w:t xml:space="preserve"> para la resolución pacífica de los conflictos.</w:t>
      </w:r>
    </w:p>
    <w:p w14:paraId="14F49017" w14:textId="77777777" w:rsidR="00DF3CBA" w:rsidRPr="004C18EE" w:rsidRDefault="00DF3CBA" w:rsidP="003677C3">
      <w:pPr>
        <w:numPr>
          <w:ilvl w:val="0"/>
          <w:numId w:val="1"/>
        </w:numPr>
        <w:spacing w:after="0" w:line="360" w:lineRule="auto"/>
        <w:jc w:val="both"/>
        <w:rPr>
          <w:rFonts w:cstheme="minorHAnsi"/>
          <w:b/>
          <w:sz w:val="24"/>
          <w:szCs w:val="24"/>
        </w:rPr>
      </w:pPr>
      <w:r w:rsidRPr="004C18EE">
        <w:rPr>
          <w:rFonts w:cstheme="minorHAnsi"/>
          <w:b/>
          <w:sz w:val="24"/>
          <w:szCs w:val="24"/>
        </w:rPr>
        <w:t>Contribuir</w:t>
      </w:r>
      <w:r w:rsidRPr="004C18EE">
        <w:rPr>
          <w:rFonts w:cstheme="minorHAnsi"/>
          <w:sz w:val="24"/>
          <w:szCs w:val="24"/>
        </w:rPr>
        <w:t xml:space="preserve"> desde el ámbito de la convivencia a la adquisición de las competencias básicas, particularmente de la  </w:t>
      </w:r>
      <w:r w:rsidRPr="004C18EE">
        <w:rPr>
          <w:rFonts w:cstheme="minorHAnsi"/>
          <w:b/>
          <w:sz w:val="24"/>
          <w:szCs w:val="24"/>
        </w:rPr>
        <w:t>competencia social y ciudadana y para la autonomía e iniciativa personal.</w:t>
      </w:r>
    </w:p>
    <w:p w14:paraId="0548893E" w14:textId="77777777" w:rsidR="00DF3CBA" w:rsidRPr="004C18EE" w:rsidRDefault="00DF3CBA" w:rsidP="003677C3">
      <w:pPr>
        <w:numPr>
          <w:ilvl w:val="0"/>
          <w:numId w:val="1"/>
        </w:numPr>
        <w:spacing w:after="0" w:line="360" w:lineRule="auto"/>
        <w:jc w:val="both"/>
        <w:rPr>
          <w:rFonts w:cstheme="minorHAnsi"/>
          <w:sz w:val="24"/>
          <w:szCs w:val="24"/>
        </w:rPr>
      </w:pPr>
      <w:r w:rsidRPr="004C18EE">
        <w:rPr>
          <w:rFonts w:cstheme="minorHAnsi"/>
          <w:b/>
          <w:sz w:val="24"/>
          <w:szCs w:val="24"/>
        </w:rPr>
        <w:t>Fomentar y facilitar la participación, la comunicación y la cooperación de las familias</w:t>
      </w:r>
      <w:r w:rsidRPr="004C18EE">
        <w:rPr>
          <w:rFonts w:cstheme="minorHAnsi"/>
          <w:sz w:val="24"/>
          <w:szCs w:val="24"/>
        </w:rPr>
        <w:t>.</w:t>
      </w:r>
    </w:p>
    <w:p w14:paraId="4AC5BC8E" w14:textId="77777777" w:rsidR="00DF3CBA" w:rsidRPr="004C18EE" w:rsidRDefault="00DF3CBA" w:rsidP="003677C3">
      <w:pPr>
        <w:numPr>
          <w:ilvl w:val="0"/>
          <w:numId w:val="1"/>
        </w:numPr>
        <w:spacing w:after="0" w:line="360" w:lineRule="auto"/>
        <w:jc w:val="both"/>
        <w:rPr>
          <w:rFonts w:cstheme="minorHAnsi"/>
          <w:sz w:val="24"/>
          <w:szCs w:val="24"/>
        </w:rPr>
      </w:pPr>
      <w:r w:rsidRPr="004C18EE">
        <w:rPr>
          <w:rFonts w:cstheme="minorHAnsi"/>
          <w:b/>
          <w:sz w:val="24"/>
          <w:szCs w:val="24"/>
        </w:rPr>
        <w:t>Favorecer la cooperación con entidades e instituciones del entorno</w:t>
      </w:r>
      <w:r w:rsidRPr="004C18EE">
        <w:rPr>
          <w:rFonts w:cstheme="minorHAnsi"/>
          <w:sz w:val="24"/>
          <w:szCs w:val="24"/>
        </w:rPr>
        <w:t xml:space="preserve"> que contribuyan a la construcción de comunidades educadoras.</w:t>
      </w:r>
    </w:p>
    <w:p w14:paraId="0550DD9E" w14:textId="77777777" w:rsidR="00A07A0C" w:rsidRPr="004C18EE" w:rsidRDefault="00A07A0C" w:rsidP="003677C3">
      <w:pPr>
        <w:spacing w:after="0" w:line="360" w:lineRule="auto"/>
        <w:jc w:val="both"/>
        <w:rPr>
          <w:rFonts w:cstheme="minorHAnsi"/>
          <w:sz w:val="24"/>
          <w:szCs w:val="24"/>
        </w:rPr>
      </w:pPr>
    </w:p>
    <w:p w14:paraId="41C7394C" w14:textId="6ADDCFCF" w:rsidR="00DF3CBA" w:rsidRPr="004C18EE" w:rsidRDefault="003677C3" w:rsidP="003677C3">
      <w:pPr>
        <w:spacing w:after="0" w:line="360" w:lineRule="auto"/>
        <w:jc w:val="both"/>
        <w:rPr>
          <w:rFonts w:cstheme="minorHAnsi"/>
          <w:sz w:val="24"/>
          <w:szCs w:val="24"/>
        </w:rPr>
      </w:pPr>
      <w:r w:rsidRPr="004C18EE">
        <w:rPr>
          <w:rFonts w:cstheme="minorHAnsi"/>
          <w:sz w:val="24"/>
          <w:szCs w:val="24"/>
        </w:rPr>
        <w:t>El alumnado también tiene una serie de derechos y deberes s</w:t>
      </w:r>
      <w:r w:rsidR="00A07A0C" w:rsidRPr="004C18EE">
        <w:rPr>
          <w:rFonts w:cstheme="minorHAnsi"/>
          <w:sz w:val="24"/>
          <w:szCs w:val="24"/>
        </w:rPr>
        <w:t xml:space="preserve">egún </w:t>
      </w:r>
      <w:r w:rsidRPr="004C18EE">
        <w:rPr>
          <w:rFonts w:cstheme="minorHAnsi"/>
          <w:sz w:val="24"/>
          <w:szCs w:val="24"/>
        </w:rPr>
        <w:t>normativa vigente, que se detallan a continuación:</w:t>
      </w:r>
    </w:p>
    <w:p w14:paraId="75F906DA" w14:textId="77777777" w:rsidR="00A07A0C" w:rsidRPr="004C18EE" w:rsidRDefault="00A07A0C" w:rsidP="003677C3">
      <w:pPr>
        <w:pStyle w:val="Textoindependiente"/>
        <w:spacing w:line="360" w:lineRule="auto"/>
        <w:ind w:left="0"/>
        <w:jc w:val="both"/>
        <w:rPr>
          <w:rFonts w:asciiTheme="minorHAnsi" w:hAnsiTheme="minorHAnsi" w:cstheme="minorHAnsi"/>
          <w:b/>
          <w:sz w:val="24"/>
          <w:szCs w:val="24"/>
        </w:rPr>
      </w:pPr>
    </w:p>
    <w:p w14:paraId="3336004A" w14:textId="77777777" w:rsidR="00A07A0C" w:rsidRPr="004C18EE" w:rsidRDefault="00A07A0C" w:rsidP="003677C3">
      <w:pPr>
        <w:pStyle w:val="Textoindependiente"/>
        <w:spacing w:line="360" w:lineRule="auto"/>
        <w:jc w:val="both"/>
        <w:rPr>
          <w:rFonts w:asciiTheme="minorHAnsi" w:hAnsiTheme="minorHAnsi" w:cstheme="minorHAnsi"/>
          <w:sz w:val="24"/>
          <w:szCs w:val="24"/>
        </w:rPr>
      </w:pPr>
      <w:r w:rsidRPr="004C18EE">
        <w:rPr>
          <w:rFonts w:asciiTheme="minorHAnsi" w:hAnsiTheme="minorHAnsi" w:cstheme="minorHAnsi"/>
          <w:sz w:val="24"/>
          <w:szCs w:val="24"/>
        </w:rPr>
        <w:t>Son deberes del alumnado:</w:t>
      </w:r>
    </w:p>
    <w:p w14:paraId="5A7A1E8D" w14:textId="77777777" w:rsidR="003677C3" w:rsidRPr="004C18EE" w:rsidRDefault="003677C3" w:rsidP="003677C3">
      <w:pPr>
        <w:pStyle w:val="Textoindependiente"/>
        <w:spacing w:line="360" w:lineRule="auto"/>
        <w:jc w:val="both"/>
        <w:rPr>
          <w:rFonts w:asciiTheme="minorHAnsi" w:hAnsiTheme="minorHAnsi" w:cstheme="minorHAnsi"/>
          <w:sz w:val="24"/>
          <w:szCs w:val="24"/>
        </w:rPr>
      </w:pPr>
    </w:p>
    <w:p w14:paraId="39B5F478" w14:textId="77777777" w:rsidR="00A07A0C" w:rsidRPr="004C18EE" w:rsidRDefault="00A07A0C" w:rsidP="003677C3">
      <w:pPr>
        <w:pStyle w:val="Prrafodelista"/>
        <w:numPr>
          <w:ilvl w:val="0"/>
          <w:numId w:val="3"/>
        </w:numPr>
        <w:tabs>
          <w:tab w:val="left" w:pos="323"/>
        </w:tabs>
        <w:spacing w:line="360" w:lineRule="auto"/>
        <w:jc w:val="both"/>
        <w:rPr>
          <w:rFonts w:asciiTheme="minorHAnsi" w:hAnsiTheme="minorHAnsi" w:cstheme="minorHAnsi"/>
          <w:sz w:val="24"/>
          <w:szCs w:val="24"/>
        </w:rPr>
      </w:pPr>
      <w:r w:rsidRPr="004C18EE">
        <w:rPr>
          <w:rFonts w:asciiTheme="minorHAnsi" w:hAnsiTheme="minorHAnsi" w:cstheme="minorHAnsi"/>
          <w:sz w:val="24"/>
          <w:szCs w:val="24"/>
        </w:rPr>
        <w:t>El estudio, que se concreta</w:t>
      </w:r>
      <w:r w:rsidRPr="004C18EE">
        <w:rPr>
          <w:rFonts w:asciiTheme="minorHAnsi" w:hAnsiTheme="minorHAnsi" w:cstheme="minorHAnsi"/>
          <w:spacing w:val="-5"/>
          <w:sz w:val="24"/>
          <w:szCs w:val="24"/>
        </w:rPr>
        <w:t xml:space="preserve"> </w:t>
      </w:r>
      <w:r w:rsidRPr="004C18EE">
        <w:rPr>
          <w:rFonts w:asciiTheme="minorHAnsi" w:hAnsiTheme="minorHAnsi" w:cstheme="minorHAnsi"/>
          <w:sz w:val="24"/>
          <w:szCs w:val="24"/>
        </w:rPr>
        <w:t>en:</w:t>
      </w:r>
    </w:p>
    <w:p w14:paraId="1470746A" w14:textId="77777777" w:rsidR="00A07A0C" w:rsidRPr="004C18EE" w:rsidRDefault="00A07A0C" w:rsidP="003677C3">
      <w:pPr>
        <w:pStyle w:val="Textoindependiente"/>
        <w:spacing w:line="360" w:lineRule="auto"/>
        <w:ind w:left="808"/>
        <w:jc w:val="both"/>
        <w:rPr>
          <w:rFonts w:asciiTheme="minorHAnsi" w:hAnsiTheme="minorHAnsi" w:cstheme="minorHAnsi"/>
          <w:sz w:val="24"/>
          <w:szCs w:val="24"/>
        </w:rPr>
      </w:pPr>
      <w:r w:rsidRPr="004C18EE">
        <w:rPr>
          <w:rFonts w:asciiTheme="minorHAnsi" w:hAnsiTheme="minorHAnsi" w:cstheme="minorHAnsi"/>
          <w:sz w:val="24"/>
          <w:szCs w:val="24"/>
        </w:rPr>
        <w:t>1º La obligación de asistir regularmente a clase con puntualidad.</w:t>
      </w:r>
    </w:p>
    <w:p w14:paraId="392ED1A9" w14:textId="77777777" w:rsidR="00A07A0C" w:rsidRPr="004C18EE" w:rsidRDefault="00A07A0C" w:rsidP="003677C3">
      <w:pPr>
        <w:pStyle w:val="Textoindependiente"/>
        <w:spacing w:line="360" w:lineRule="auto"/>
        <w:ind w:left="808" w:right="383"/>
        <w:jc w:val="both"/>
        <w:rPr>
          <w:rFonts w:asciiTheme="minorHAnsi" w:hAnsiTheme="minorHAnsi" w:cstheme="minorHAnsi"/>
          <w:sz w:val="24"/>
          <w:szCs w:val="24"/>
        </w:rPr>
      </w:pPr>
      <w:r w:rsidRPr="004C18EE">
        <w:rPr>
          <w:rFonts w:asciiTheme="minorHAnsi" w:hAnsiTheme="minorHAnsi" w:cstheme="minorHAnsi"/>
          <w:sz w:val="24"/>
          <w:szCs w:val="24"/>
        </w:rPr>
        <w:t>2º Participar activa y diligentemente en las actividades orientadas al desarrollo del currículo, siguiendo las directrices del profesorado.</w:t>
      </w:r>
    </w:p>
    <w:p w14:paraId="542E215A" w14:textId="77777777" w:rsidR="00A07A0C" w:rsidRPr="004C18EE" w:rsidRDefault="00A07A0C" w:rsidP="003677C3">
      <w:pPr>
        <w:pStyle w:val="Textoindependiente"/>
        <w:spacing w:line="360" w:lineRule="auto"/>
        <w:ind w:left="808"/>
        <w:jc w:val="both"/>
        <w:rPr>
          <w:rFonts w:asciiTheme="minorHAnsi" w:hAnsiTheme="minorHAnsi" w:cstheme="minorHAnsi"/>
          <w:sz w:val="24"/>
          <w:szCs w:val="24"/>
        </w:rPr>
      </w:pPr>
      <w:r w:rsidRPr="004C18EE">
        <w:rPr>
          <w:rFonts w:asciiTheme="minorHAnsi" w:hAnsiTheme="minorHAnsi" w:cstheme="minorHAnsi"/>
          <w:sz w:val="24"/>
          <w:szCs w:val="24"/>
        </w:rPr>
        <w:t>3º El respeto a los horarios de las actividades programadas por el instituto.</w:t>
      </w:r>
    </w:p>
    <w:p w14:paraId="08C25530" w14:textId="77777777" w:rsidR="00A07A0C" w:rsidRPr="004C18EE" w:rsidRDefault="00A07A0C" w:rsidP="003677C3">
      <w:pPr>
        <w:pStyle w:val="Textoindependiente"/>
        <w:spacing w:line="360" w:lineRule="auto"/>
        <w:ind w:left="808"/>
        <w:jc w:val="both"/>
        <w:rPr>
          <w:rFonts w:asciiTheme="minorHAnsi" w:hAnsiTheme="minorHAnsi" w:cstheme="minorHAnsi"/>
          <w:sz w:val="24"/>
          <w:szCs w:val="24"/>
        </w:rPr>
      </w:pPr>
      <w:r w:rsidRPr="004C18EE">
        <w:rPr>
          <w:rFonts w:asciiTheme="minorHAnsi" w:hAnsiTheme="minorHAnsi" w:cstheme="minorHAnsi"/>
          <w:sz w:val="24"/>
          <w:szCs w:val="24"/>
        </w:rPr>
        <w:t>4º El respeto al ejercicio del derecho al estudio de sus compañeros y compañeras.</w:t>
      </w:r>
    </w:p>
    <w:p w14:paraId="224ABD99" w14:textId="77777777" w:rsidR="00A07A0C" w:rsidRPr="004C18EE" w:rsidRDefault="00A07A0C" w:rsidP="003677C3">
      <w:pPr>
        <w:pStyle w:val="Textoindependiente"/>
        <w:spacing w:line="360" w:lineRule="auto"/>
        <w:ind w:left="808" w:right="89"/>
        <w:jc w:val="both"/>
        <w:rPr>
          <w:rFonts w:asciiTheme="minorHAnsi" w:hAnsiTheme="minorHAnsi" w:cstheme="minorHAnsi"/>
          <w:sz w:val="24"/>
          <w:szCs w:val="24"/>
        </w:rPr>
      </w:pPr>
      <w:r w:rsidRPr="004C18EE">
        <w:rPr>
          <w:rFonts w:asciiTheme="minorHAnsi" w:hAnsiTheme="minorHAnsi" w:cstheme="minorHAnsi"/>
          <w:sz w:val="24"/>
          <w:szCs w:val="24"/>
        </w:rPr>
        <w:t>5º La obligación de realizar las actividades escolares para consolidar su aprendizaje que le sean asignadas por el profesorado para su ejecución fuera del horario lectivo.</w:t>
      </w:r>
    </w:p>
    <w:p w14:paraId="28586209" w14:textId="77777777" w:rsidR="00A07A0C" w:rsidRPr="004C18EE" w:rsidRDefault="00A07A0C" w:rsidP="003677C3">
      <w:pPr>
        <w:pStyle w:val="Prrafodelista"/>
        <w:numPr>
          <w:ilvl w:val="0"/>
          <w:numId w:val="3"/>
        </w:numPr>
        <w:tabs>
          <w:tab w:val="left" w:pos="333"/>
        </w:tabs>
        <w:spacing w:line="360" w:lineRule="auto"/>
        <w:ind w:left="332" w:hanging="233"/>
        <w:jc w:val="both"/>
        <w:rPr>
          <w:rFonts w:asciiTheme="minorHAnsi" w:hAnsiTheme="minorHAnsi" w:cstheme="minorHAnsi"/>
          <w:sz w:val="24"/>
          <w:szCs w:val="24"/>
        </w:rPr>
      </w:pPr>
      <w:r w:rsidRPr="004C18EE">
        <w:rPr>
          <w:rFonts w:asciiTheme="minorHAnsi" w:hAnsiTheme="minorHAnsi" w:cstheme="minorHAnsi"/>
          <w:sz w:val="24"/>
          <w:szCs w:val="24"/>
        </w:rPr>
        <w:t>Respetar la autoridad y las orientaciones del</w:t>
      </w:r>
      <w:r w:rsidRPr="004C18EE">
        <w:rPr>
          <w:rFonts w:asciiTheme="minorHAnsi" w:hAnsiTheme="minorHAnsi" w:cstheme="minorHAnsi"/>
          <w:spacing w:val="-6"/>
          <w:sz w:val="24"/>
          <w:szCs w:val="24"/>
        </w:rPr>
        <w:t xml:space="preserve"> </w:t>
      </w:r>
      <w:r w:rsidRPr="004C18EE">
        <w:rPr>
          <w:rFonts w:asciiTheme="minorHAnsi" w:hAnsiTheme="minorHAnsi" w:cstheme="minorHAnsi"/>
          <w:sz w:val="24"/>
          <w:szCs w:val="24"/>
        </w:rPr>
        <w:t>profesorado.</w:t>
      </w:r>
    </w:p>
    <w:p w14:paraId="61B5C9BC" w14:textId="77777777" w:rsidR="00A07A0C" w:rsidRPr="004C18EE" w:rsidRDefault="00A07A0C" w:rsidP="003677C3">
      <w:pPr>
        <w:pStyle w:val="Prrafodelista"/>
        <w:numPr>
          <w:ilvl w:val="0"/>
          <w:numId w:val="3"/>
        </w:numPr>
        <w:tabs>
          <w:tab w:val="left" w:pos="312"/>
        </w:tabs>
        <w:spacing w:line="360" w:lineRule="auto"/>
        <w:ind w:left="100" w:right="464" w:firstLine="0"/>
        <w:jc w:val="both"/>
        <w:rPr>
          <w:rFonts w:asciiTheme="minorHAnsi" w:hAnsiTheme="minorHAnsi" w:cstheme="minorHAnsi"/>
          <w:sz w:val="24"/>
          <w:szCs w:val="24"/>
        </w:rPr>
      </w:pPr>
      <w:r w:rsidRPr="004C18EE">
        <w:rPr>
          <w:rFonts w:asciiTheme="minorHAnsi" w:hAnsiTheme="minorHAnsi" w:cstheme="minorHAnsi"/>
          <w:sz w:val="24"/>
          <w:szCs w:val="24"/>
        </w:rPr>
        <w:t>Respetar la libertad de conciencia, las convicciones religiosas y morales y la dignidad, integridad e intimidad de todos los miembros de la comunidad educativa, así como la igualdad entre hombres y</w:t>
      </w:r>
      <w:r w:rsidRPr="004C18EE">
        <w:rPr>
          <w:rFonts w:asciiTheme="minorHAnsi" w:hAnsiTheme="minorHAnsi" w:cstheme="minorHAnsi"/>
          <w:spacing w:val="-17"/>
          <w:sz w:val="24"/>
          <w:szCs w:val="24"/>
        </w:rPr>
        <w:t xml:space="preserve"> </w:t>
      </w:r>
      <w:r w:rsidRPr="004C18EE">
        <w:rPr>
          <w:rFonts w:asciiTheme="minorHAnsi" w:hAnsiTheme="minorHAnsi" w:cstheme="minorHAnsi"/>
          <w:sz w:val="24"/>
          <w:szCs w:val="24"/>
        </w:rPr>
        <w:t>mujeres.</w:t>
      </w:r>
    </w:p>
    <w:p w14:paraId="160922AB" w14:textId="77777777" w:rsidR="00A07A0C" w:rsidRPr="004C18EE" w:rsidRDefault="00A07A0C" w:rsidP="003677C3">
      <w:pPr>
        <w:pStyle w:val="Prrafodelista"/>
        <w:numPr>
          <w:ilvl w:val="0"/>
          <w:numId w:val="3"/>
        </w:numPr>
        <w:tabs>
          <w:tab w:val="left" w:pos="333"/>
        </w:tabs>
        <w:spacing w:line="360" w:lineRule="auto"/>
        <w:ind w:left="100" w:right="569" w:firstLine="0"/>
        <w:jc w:val="both"/>
        <w:rPr>
          <w:rFonts w:asciiTheme="minorHAnsi" w:hAnsiTheme="minorHAnsi" w:cstheme="minorHAnsi"/>
          <w:sz w:val="24"/>
          <w:szCs w:val="24"/>
        </w:rPr>
      </w:pPr>
      <w:r w:rsidRPr="004C18EE">
        <w:rPr>
          <w:rFonts w:asciiTheme="minorHAnsi" w:hAnsiTheme="minorHAnsi" w:cstheme="minorHAnsi"/>
          <w:sz w:val="24"/>
          <w:szCs w:val="24"/>
        </w:rPr>
        <w:t>Respetar las normas de organización, convivencia y disciplina del centro docente y contribuir al desarrollo del proyecto educativo del mismo y de sus</w:t>
      </w:r>
      <w:r w:rsidRPr="004C18EE">
        <w:rPr>
          <w:rFonts w:asciiTheme="minorHAnsi" w:hAnsiTheme="minorHAnsi" w:cstheme="minorHAnsi"/>
          <w:spacing w:val="-2"/>
          <w:sz w:val="24"/>
          <w:szCs w:val="24"/>
        </w:rPr>
        <w:t xml:space="preserve"> </w:t>
      </w:r>
      <w:r w:rsidRPr="004C18EE">
        <w:rPr>
          <w:rFonts w:asciiTheme="minorHAnsi" w:hAnsiTheme="minorHAnsi" w:cstheme="minorHAnsi"/>
          <w:sz w:val="24"/>
          <w:szCs w:val="24"/>
        </w:rPr>
        <w:t>actividades.</w:t>
      </w:r>
    </w:p>
    <w:p w14:paraId="7783A6C6" w14:textId="77777777" w:rsidR="00A07A0C" w:rsidRPr="004C18EE" w:rsidRDefault="00A07A0C" w:rsidP="003677C3">
      <w:pPr>
        <w:pStyle w:val="Prrafodelista"/>
        <w:numPr>
          <w:ilvl w:val="0"/>
          <w:numId w:val="3"/>
        </w:numPr>
        <w:tabs>
          <w:tab w:val="left" w:pos="326"/>
        </w:tabs>
        <w:spacing w:line="360" w:lineRule="auto"/>
        <w:ind w:left="100" w:right="209" w:firstLine="0"/>
        <w:jc w:val="both"/>
        <w:rPr>
          <w:rFonts w:asciiTheme="minorHAnsi" w:hAnsiTheme="minorHAnsi" w:cstheme="minorHAnsi"/>
          <w:sz w:val="24"/>
          <w:szCs w:val="24"/>
        </w:rPr>
      </w:pPr>
      <w:r w:rsidRPr="004C18EE">
        <w:rPr>
          <w:rFonts w:asciiTheme="minorHAnsi" w:hAnsiTheme="minorHAnsi" w:cstheme="minorHAnsi"/>
          <w:sz w:val="24"/>
          <w:szCs w:val="24"/>
        </w:rPr>
        <w:t>Participar y colaborar en la mejora de la convivencia escolar y en la consecución de un adecuado clima de estudio en el instituto.</w:t>
      </w:r>
    </w:p>
    <w:p w14:paraId="10A20407" w14:textId="77777777" w:rsidR="00A07A0C" w:rsidRPr="004C18EE" w:rsidRDefault="00A07A0C" w:rsidP="003677C3">
      <w:pPr>
        <w:pStyle w:val="Prrafodelista"/>
        <w:numPr>
          <w:ilvl w:val="0"/>
          <w:numId w:val="3"/>
        </w:numPr>
        <w:tabs>
          <w:tab w:val="left" w:pos="285"/>
        </w:tabs>
        <w:spacing w:line="360" w:lineRule="auto"/>
        <w:ind w:left="284" w:hanging="185"/>
        <w:jc w:val="both"/>
        <w:rPr>
          <w:rFonts w:asciiTheme="minorHAnsi" w:hAnsiTheme="minorHAnsi" w:cstheme="minorHAnsi"/>
          <w:sz w:val="24"/>
          <w:szCs w:val="24"/>
        </w:rPr>
      </w:pPr>
      <w:r w:rsidRPr="004C18EE">
        <w:rPr>
          <w:rFonts w:asciiTheme="minorHAnsi" w:hAnsiTheme="minorHAnsi" w:cstheme="minorHAnsi"/>
          <w:sz w:val="24"/>
          <w:szCs w:val="24"/>
        </w:rPr>
        <w:t>Participar en los órganos del centro que correspondan, así como en las actividades que este</w:t>
      </w:r>
      <w:r w:rsidRPr="004C18EE">
        <w:rPr>
          <w:rFonts w:asciiTheme="minorHAnsi" w:hAnsiTheme="minorHAnsi" w:cstheme="minorHAnsi"/>
          <w:spacing w:val="-10"/>
          <w:sz w:val="24"/>
          <w:szCs w:val="24"/>
        </w:rPr>
        <w:t xml:space="preserve"> </w:t>
      </w:r>
      <w:r w:rsidRPr="004C18EE">
        <w:rPr>
          <w:rFonts w:asciiTheme="minorHAnsi" w:hAnsiTheme="minorHAnsi" w:cstheme="minorHAnsi"/>
          <w:sz w:val="24"/>
          <w:szCs w:val="24"/>
        </w:rPr>
        <w:t>determine.</w:t>
      </w:r>
    </w:p>
    <w:p w14:paraId="32812B07" w14:textId="77777777" w:rsidR="00A07A0C" w:rsidRPr="004C18EE" w:rsidRDefault="00A07A0C" w:rsidP="003677C3">
      <w:pPr>
        <w:pStyle w:val="Prrafodelista"/>
        <w:numPr>
          <w:ilvl w:val="0"/>
          <w:numId w:val="3"/>
        </w:numPr>
        <w:tabs>
          <w:tab w:val="left" w:pos="321"/>
        </w:tabs>
        <w:spacing w:line="360" w:lineRule="auto"/>
        <w:ind w:left="100" w:right="1487" w:firstLine="0"/>
        <w:jc w:val="both"/>
        <w:rPr>
          <w:rFonts w:asciiTheme="minorHAnsi" w:hAnsiTheme="minorHAnsi" w:cstheme="minorHAnsi"/>
          <w:sz w:val="24"/>
          <w:szCs w:val="24"/>
        </w:rPr>
      </w:pPr>
      <w:r w:rsidRPr="004C18EE">
        <w:rPr>
          <w:rFonts w:asciiTheme="minorHAnsi" w:hAnsiTheme="minorHAnsi" w:cstheme="minorHAnsi"/>
          <w:sz w:val="24"/>
          <w:szCs w:val="24"/>
        </w:rPr>
        <w:t>Utilizar adecuadamente las instalaciones y el material didáctico, contribuyendo a su conservación y mantenimiento.</w:t>
      </w:r>
    </w:p>
    <w:p w14:paraId="205C8502" w14:textId="77777777" w:rsidR="00A07A0C" w:rsidRPr="004C18EE" w:rsidRDefault="00A07A0C" w:rsidP="003677C3">
      <w:pPr>
        <w:pStyle w:val="Prrafodelista"/>
        <w:numPr>
          <w:ilvl w:val="0"/>
          <w:numId w:val="3"/>
        </w:numPr>
        <w:tabs>
          <w:tab w:val="left" w:pos="333"/>
        </w:tabs>
        <w:spacing w:line="360" w:lineRule="auto"/>
        <w:ind w:left="332" w:hanging="233"/>
        <w:jc w:val="both"/>
        <w:rPr>
          <w:rFonts w:asciiTheme="minorHAnsi" w:hAnsiTheme="minorHAnsi" w:cstheme="minorHAnsi"/>
          <w:sz w:val="24"/>
          <w:szCs w:val="24"/>
        </w:rPr>
      </w:pPr>
      <w:r w:rsidRPr="004C18EE">
        <w:rPr>
          <w:rFonts w:asciiTheme="minorHAnsi" w:hAnsiTheme="minorHAnsi" w:cstheme="minorHAnsi"/>
          <w:sz w:val="24"/>
          <w:szCs w:val="24"/>
        </w:rPr>
        <w:t>Participar en la vida del</w:t>
      </w:r>
      <w:r w:rsidRPr="004C18EE">
        <w:rPr>
          <w:rFonts w:asciiTheme="minorHAnsi" w:hAnsiTheme="minorHAnsi" w:cstheme="minorHAnsi"/>
          <w:spacing w:val="-4"/>
          <w:sz w:val="24"/>
          <w:szCs w:val="24"/>
        </w:rPr>
        <w:t xml:space="preserve"> </w:t>
      </w:r>
      <w:r w:rsidRPr="004C18EE">
        <w:rPr>
          <w:rFonts w:asciiTheme="minorHAnsi" w:hAnsiTheme="minorHAnsi" w:cstheme="minorHAnsi"/>
          <w:sz w:val="24"/>
          <w:szCs w:val="24"/>
        </w:rPr>
        <w:t>instituto.</w:t>
      </w:r>
    </w:p>
    <w:p w14:paraId="186772EC" w14:textId="77777777" w:rsidR="00A07A0C" w:rsidRPr="004C18EE" w:rsidRDefault="00A07A0C" w:rsidP="003677C3">
      <w:pPr>
        <w:pStyle w:val="Prrafodelista"/>
        <w:numPr>
          <w:ilvl w:val="0"/>
          <w:numId w:val="3"/>
        </w:numPr>
        <w:tabs>
          <w:tab w:val="left" w:pos="268"/>
        </w:tabs>
        <w:spacing w:line="360" w:lineRule="auto"/>
        <w:ind w:left="100" w:right="230" w:firstLine="0"/>
        <w:jc w:val="both"/>
        <w:rPr>
          <w:rFonts w:asciiTheme="minorHAnsi" w:hAnsiTheme="minorHAnsi" w:cstheme="minorHAnsi"/>
          <w:sz w:val="24"/>
          <w:szCs w:val="24"/>
        </w:rPr>
      </w:pPr>
      <w:r w:rsidRPr="004C18EE">
        <w:rPr>
          <w:rFonts w:asciiTheme="minorHAnsi" w:hAnsiTheme="minorHAnsi" w:cstheme="minorHAnsi"/>
          <w:sz w:val="24"/>
          <w:szCs w:val="24"/>
        </w:rPr>
        <w:lastRenderedPageBreak/>
        <w:t>Conocer la Constitución Española y el Estatuto de Autonomía para Andalucía, con el fin de formarse en los valores y principios recogidos en</w:t>
      </w:r>
      <w:r w:rsidRPr="004C18EE">
        <w:rPr>
          <w:rFonts w:asciiTheme="minorHAnsi" w:hAnsiTheme="minorHAnsi" w:cstheme="minorHAnsi"/>
          <w:spacing w:val="-8"/>
          <w:sz w:val="24"/>
          <w:szCs w:val="24"/>
        </w:rPr>
        <w:t xml:space="preserve"> </w:t>
      </w:r>
      <w:r w:rsidRPr="004C18EE">
        <w:rPr>
          <w:rFonts w:asciiTheme="minorHAnsi" w:hAnsiTheme="minorHAnsi" w:cstheme="minorHAnsi"/>
          <w:sz w:val="24"/>
          <w:szCs w:val="24"/>
        </w:rPr>
        <w:t>ellos.</w:t>
      </w:r>
    </w:p>
    <w:p w14:paraId="53B08F5D" w14:textId="77777777" w:rsidR="00A07A0C" w:rsidRPr="004C18EE" w:rsidRDefault="00A07A0C" w:rsidP="003677C3">
      <w:pPr>
        <w:pStyle w:val="Ttulo1"/>
        <w:spacing w:before="0" w:line="360" w:lineRule="auto"/>
        <w:jc w:val="both"/>
        <w:rPr>
          <w:rFonts w:asciiTheme="minorHAnsi" w:hAnsiTheme="minorHAnsi" w:cstheme="minorHAnsi"/>
          <w:sz w:val="24"/>
          <w:szCs w:val="24"/>
        </w:rPr>
      </w:pPr>
      <w:r w:rsidRPr="004C18EE">
        <w:rPr>
          <w:rFonts w:asciiTheme="minorHAnsi" w:hAnsiTheme="minorHAnsi" w:cstheme="minorHAnsi"/>
          <w:sz w:val="24"/>
          <w:szCs w:val="24"/>
        </w:rPr>
        <w:t>Artículo 3. Derechos del alumnado.</w:t>
      </w:r>
    </w:p>
    <w:p w14:paraId="3778D580" w14:textId="77777777" w:rsidR="00A07A0C" w:rsidRPr="004C18EE" w:rsidRDefault="00A07A0C" w:rsidP="003677C3">
      <w:pPr>
        <w:pStyle w:val="Textoindependiente"/>
        <w:spacing w:line="360" w:lineRule="auto"/>
        <w:jc w:val="both"/>
        <w:rPr>
          <w:rFonts w:asciiTheme="minorHAnsi" w:hAnsiTheme="minorHAnsi" w:cstheme="minorHAnsi"/>
          <w:sz w:val="24"/>
          <w:szCs w:val="24"/>
        </w:rPr>
      </w:pPr>
      <w:r w:rsidRPr="004C18EE">
        <w:rPr>
          <w:rFonts w:asciiTheme="minorHAnsi" w:hAnsiTheme="minorHAnsi" w:cstheme="minorHAnsi"/>
          <w:sz w:val="24"/>
          <w:szCs w:val="24"/>
        </w:rPr>
        <w:t>El alumnado tiene derecho:</w:t>
      </w:r>
    </w:p>
    <w:p w14:paraId="31A36CDD" w14:textId="77777777" w:rsidR="00A07A0C" w:rsidRPr="004C18EE" w:rsidRDefault="00A07A0C" w:rsidP="003677C3">
      <w:pPr>
        <w:pStyle w:val="Prrafodelista"/>
        <w:numPr>
          <w:ilvl w:val="0"/>
          <w:numId w:val="2"/>
        </w:numPr>
        <w:tabs>
          <w:tab w:val="left" w:pos="323"/>
        </w:tabs>
        <w:spacing w:line="360" w:lineRule="auto"/>
        <w:jc w:val="both"/>
        <w:rPr>
          <w:rFonts w:asciiTheme="minorHAnsi" w:hAnsiTheme="minorHAnsi" w:cstheme="minorHAnsi"/>
          <w:sz w:val="24"/>
          <w:szCs w:val="24"/>
        </w:rPr>
      </w:pPr>
      <w:r w:rsidRPr="004C18EE">
        <w:rPr>
          <w:rFonts w:asciiTheme="minorHAnsi" w:hAnsiTheme="minorHAnsi" w:cstheme="minorHAnsi"/>
          <w:sz w:val="24"/>
          <w:szCs w:val="24"/>
        </w:rPr>
        <w:t>A recibir una educación de calidad que contribuya al pleno desarrollo de su personalidad y</w:t>
      </w:r>
      <w:r w:rsidRPr="004C18EE">
        <w:rPr>
          <w:rFonts w:asciiTheme="minorHAnsi" w:hAnsiTheme="minorHAnsi" w:cstheme="minorHAnsi"/>
          <w:spacing w:val="-18"/>
          <w:sz w:val="24"/>
          <w:szCs w:val="24"/>
        </w:rPr>
        <w:t xml:space="preserve"> </w:t>
      </w:r>
      <w:r w:rsidRPr="004C18EE">
        <w:rPr>
          <w:rFonts w:asciiTheme="minorHAnsi" w:hAnsiTheme="minorHAnsi" w:cstheme="minorHAnsi"/>
          <w:sz w:val="24"/>
          <w:szCs w:val="24"/>
        </w:rPr>
        <w:t>capacidades.</w:t>
      </w:r>
    </w:p>
    <w:p w14:paraId="65941A32" w14:textId="77777777" w:rsidR="00A07A0C" w:rsidRPr="004C18EE" w:rsidRDefault="00A07A0C" w:rsidP="003677C3">
      <w:pPr>
        <w:pStyle w:val="Prrafodelista"/>
        <w:numPr>
          <w:ilvl w:val="0"/>
          <w:numId w:val="2"/>
        </w:numPr>
        <w:tabs>
          <w:tab w:val="left" w:pos="333"/>
        </w:tabs>
        <w:spacing w:line="360" w:lineRule="auto"/>
        <w:ind w:left="332" w:hanging="233"/>
        <w:jc w:val="both"/>
        <w:rPr>
          <w:rFonts w:asciiTheme="minorHAnsi" w:hAnsiTheme="minorHAnsi" w:cstheme="minorHAnsi"/>
          <w:sz w:val="24"/>
          <w:szCs w:val="24"/>
        </w:rPr>
      </w:pPr>
      <w:r w:rsidRPr="004C18EE">
        <w:rPr>
          <w:rFonts w:asciiTheme="minorHAnsi" w:hAnsiTheme="minorHAnsi" w:cstheme="minorHAnsi"/>
          <w:sz w:val="24"/>
          <w:szCs w:val="24"/>
        </w:rPr>
        <w:t>Al</w:t>
      </w:r>
      <w:r w:rsidRPr="004C18EE">
        <w:rPr>
          <w:rFonts w:asciiTheme="minorHAnsi" w:hAnsiTheme="minorHAnsi" w:cstheme="minorHAnsi"/>
          <w:spacing w:val="-2"/>
          <w:sz w:val="24"/>
          <w:szCs w:val="24"/>
        </w:rPr>
        <w:t xml:space="preserve"> </w:t>
      </w:r>
      <w:r w:rsidRPr="004C18EE">
        <w:rPr>
          <w:rFonts w:asciiTheme="minorHAnsi" w:hAnsiTheme="minorHAnsi" w:cstheme="minorHAnsi"/>
          <w:sz w:val="24"/>
          <w:szCs w:val="24"/>
        </w:rPr>
        <w:t>estudio.</w:t>
      </w:r>
    </w:p>
    <w:p w14:paraId="7DBDEE0A" w14:textId="77777777" w:rsidR="00A07A0C" w:rsidRPr="004C18EE" w:rsidRDefault="00A07A0C" w:rsidP="003677C3">
      <w:pPr>
        <w:pStyle w:val="Prrafodelista"/>
        <w:numPr>
          <w:ilvl w:val="0"/>
          <w:numId w:val="2"/>
        </w:numPr>
        <w:tabs>
          <w:tab w:val="left" w:pos="312"/>
        </w:tabs>
        <w:spacing w:line="360" w:lineRule="auto"/>
        <w:ind w:left="311" w:hanging="212"/>
        <w:jc w:val="both"/>
        <w:rPr>
          <w:rFonts w:asciiTheme="minorHAnsi" w:hAnsiTheme="minorHAnsi" w:cstheme="minorHAnsi"/>
          <w:sz w:val="24"/>
          <w:szCs w:val="24"/>
        </w:rPr>
      </w:pPr>
      <w:r w:rsidRPr="004C18EE">
        <w:rPr>
          <w:rFonts w:asciiTheme="minorHAnsi" w:hAnsiTheme="minorHAnsi" w:cstheme="minorHAnsi"/>
          <w:sz w:val="24"/>
          <w:szCs w:val="24"/>
        </w:rPr>
        <w:t>A la orientación educativa y</w:t>
      </w:r>
      <w:r w:rsidRPr="004C18EE">
        <w:rPr>
          <w:rFonts w:asciiTheme="minorHAnsi" w:hAnsiTheme="minorHAnsi" w:cstheme="minorHAnsi"/>
          <w:spacing w:val="-6"/>
          <w:sz w:val="24"/>
          <w:szCs w:val="24"/>
        </w:rPr>
        <w:t xml:space="preserve"> </w:t>
      </w:r>
      <w:r w:rsidRPr="004C18EE">
        <w:rPr>
          <w:rFonts w:asciiTheme="minorHAnsi" w:hAnsiTheme="minorHAnsi" w:cstheme="minorHAnsi"/>
          <w:sz w:val="24"/>
          <w:szCs w:val="24"/>
        </w:rPr>
        <w:t>profesional.</w:t>
      </w:r>
    </w:p>
    <w:p w14:paraId="7A61FBD3" w14:textId="77777777" w:rsidR="00A07A0C" w:rsidRPr="004C18EE" w:rsidRDefault="00A07A0C" w:rsidP="003677C3">
      <w:pPr>
        <w:pStyle w:val="Prrafodelista"/>
        <w:numPr>
          <w:ilvl w:val="0"/>
          <w:numId w:val="2"/>
        </w:numPr>
        <w:tabs>
          <w:tab w:val="left" w:pos="333"/>
        </w:tabs>
        <w:spacing w:line="360" w:lineRule="auto"/>
        <w:ind w:left="100" w:right="376" w:firstLine="0"/>
        <w:jc w:val="both"/>
        <w:rPr>
          <w:rFonts w:asciiTheme="minorHAnsi" w:hAnsiTheme="minorHAnsi" w:cstheme="minorHAnsi"/>
          <w:sz w:val="24"/>
          <w:szCs w:val="24"/>
        </w:rPr>
      </w:pPr>
      <w:r w:rsidRPr="004C18EE">
        <w:rPr>
          <w:rFonts w:asciiTheme="minorHAnsi" w:hAnsiTheme="minorHAnsi" w:cstheme="minorHAnsi"/>
          <w:sz w:val="24"/>
          <w:szCs w:val="24"/>
        </w:rPr>
        <w:t>A la evaluación y el reconocimiento objetivos de su dedicación, esfuerzo y rendimiento escolar. A estos efectos, tendrá derecho a ser informado de los criterios de evaluación que serán</w:t>
      </w:r>
      <w:r w:rsidRPr="004C18EE">
        <w:rPr>
          <w:rFonts w:asciiTheme="minorHAnsi" w:hAnsiTheme="minorHAnsi" w:cstheme="minorHAnsi"/>
          <w:spacing w:val="-14"/>
          <w:sz w:val="24"/>
          <w:szCs w:val="24"/>
        </w:rPr>
        <w:t xml:space="preserve"> </w:t>
      </w:r>
      <w:r w:rsidRPr="004C18EE">
        <w:rPr>
          <w:rFonts w:asciiTheme="minorHAnsi" w:hAnsiTheme="minorHAnsi" w:cstheme="minorHAnsi"/>
          <w:sz w:val="24"/>
          <w:szCs w:val="24"/>
        </w:rPr>
        <w:t>aplicados.</w:t>
      </w:r>
    </w:p>
    <w:p w14:paraId="1C06DA25" w14:textId="77777777" w:rsidR="00A07A0C" w:rsidRPr="004C18EE" w:rsidRDefault="00A07A0C" w:rsidP="003677C3">
      <w:pPr>
        <w:pStyle w:val="Prrafodelista"/>
        <w:numPr>
          <w:ilvl w:val="0"/>
          <w:numId w:val="2"/>
        </w:numPr>
        <w:tabs>
          <w:tab w:val="left" w:pos="328"/>
        </w:tabs>
        <w:spacing w:line="360" w:lineRule="auto"/>
        <w:ind w:left="100" w:right="330" w:firstLine="0"/>
        <w:jc w:val="both"/>
        <w:rPr>
          <w:rFonts w:asciiTheme="minorHAnsi" w:hAnsiTheme="minorHAnsi" w:cstheme="minorHAnsi"/>
          <w:sz w:val="24"/>
          <w:szCs w:val="24"/>
        </w:rPr>
      </w:pPr>
      <w:r w:rsidRPr="004C18EE">
        <w:rPr>
          <w:rFonts w:asciiTheme="minorHAnsi" w:hAnsiTheme="minorHAnsi" w:cstheme="minorHAnsi"/>
          <w:sz w:val="24"/>
          <w:szCs w:val="24"/>
        </w:rPr>
        <w:t>A la formación integral que tenga en cuenta sus capacidades, su ritmo de aprendizaje y que estimule el esfuerzo personal, la motivación por el aprendizaje y la responsabilidad</w:t>
      </w:r>
      <w:r w:rsidRPr="004C18EE">
        <w:rPr>
          <w:rFonts w:asciiTheme="minorHAnsi" w:hAnsiTheme="minorHAnsi" w:cstheme="minorHAnsi"/>
          <w:spacing w:val="-14"/>
          <w:sz w:val="24"/>
          <w:szCs w:val="24"/>
        </w:rPr>
        <w:t xml:space="preserve"> </w:t>
      </w:r>
      <w:r w:rsidRPr="004C18EE">
        <w:rPr>
          <w:rFonts w:asciiTheme="minorHAnsi" w:hAnsiTheme="minorHAnsi" w:cstheme="minorHAnsi"/>
          <w:sz w:val="24"/>
          <w:szCs w:val="24"/>
        </w:rPr>
        <w:t>individual.</w:t>
      </w:r>
    </w:p>
    <w:p w14:paraId="4DEB8718" w14:textId="77777777" w:rsidR="00A07A0C" w:rsidRPr="004C18EE" w:rsidRDefault="00A07A0C" w:rsidP="003677C3">
      <w:pPr>
        <w:pStyle w:val="Prrafodelista"/>
        <w:numPr>
          <w:ilvl w:val="0"/>
          <w:numId w:val="2"/>
        </w:numPr>
        <w:tabs>
          <w:tab w:val="left" w:pos="285"/>
        </w:tabs>
        <w:spacing w:line="360" w:lineRule="auto"/>
        <w:ind w:left="100" w:right="185" w:firstLine="0"/>
        <w:jc w:val="both"/>
        <w:rPr>
          <w:rFonts w:asciiTheme="minorHAnsi" w:hAnsiTheme="minorHAnsi" w:cstheme="minorHAnsi"/>
          <w:sz w:val="24"/>
          <w:szCs w:val="24"/>
        </w:rPr>
      </w:pPr>
      <w:r w:rsidRPr="004C18EE">
        <w:rPr>
          <w:rFonts w:asciiTheme="minorHAnsi" w:hAnsiTheme="minorHAnsi" w:cstheme="minorHAnsi"/>
          <w:sz w:val="24"/>
          <w:szCs w:val="24"/>
        </w:rPr>
        <w:t>Al acceso a las tecnologías de la información y la comunicación en la práctica educativa y al uso seguro de internet en el instituto.</w:t>
      </w:r>
    </w:p>
    <w:p w14:paraId="5FAA92C3" w14:textId="77777777" w:rsidR="00A07A0C" w:rsidRPr="004C18EE" w:rsidRDefault="00A07A0C" w:rsidP="003677C3">
      <w:pPr>
        <w:pStyle w:val="Prrafodelista"/>
        <w:numPr>
          <w:ilvl w:val="0"/>
          <w:numId w:val="2"/>
        </w:numPr>
        <w:tabs>
          <w:tab w:val="left" w:pos="321"/>
        </w:tabs>
        <w:spacing w:line="360" w:lineRule="auto"/>
        <w:ind w:left="100" w:right="192" w:firstLine="0"/>
        <w:jc w:val="both"/>
        <w:rPr>
          <w:rFonts w:asciiTheme="minorHAnsi" w:hAnsiTheme="minorHAnsi" w:cstheme="minorHAnsi"/>
          <w:sz w:val="24"/>
          <w:szCs w:val="24"/>
        </w:rPr>
      </w:pPr>
      <w:r w:rsidRPr="004C18EE">
        <w:rPr>
          <w:rFonts w:asciiTheme="minorHAnsi" w:hAnsiTheme="minorHAnsi" w:cstheme="minorHAnsi"/>
          <w:sz w:val="24"/>
          <w:szCs w:val="24"/>
        </w:rPr>
        <w:t>A la educación que favorezca la asunción de una vida responsable para el logro de una sociedad libre e igualitaria, así como a la adquisición de hábitos de vida saludable, la conservación del medio ambiente y la</w:t>
      </w:r>
      <w:r w:rsidRPr="004C18EE">
        <w:rPr>
          <w:rFonts w:asciiTheme="minorHAnsi" w:hAnsiTheme="minorHAnsi" w:cstheme="minorHAnsi"/>
          <w:spacing w:val="-25"/>
          <w:sz w:val="24"/>
          <w:szCs w:val="24"/>
        </w:rPr>
        <w:t xml:space="preserve"> </w:t>
      </w:r>
      <w:r w:rsidRPr="004C18EE">
        <w:rPr>
          <w:rFonts w:asciiTheme="minorHAnsi" w:hAnsiTheme="minorHAnsi" w:cstheme="minorHAnsi"/>
          <w:sz w:val="24"/>
          <w:szCs w:val="24"/>
        </w:rPr>
        <w:t>sostenibilidad.</w:t>
      </w:r>
    </w:p>
    <w:p w14:paraId="2DCD2406" w14:textId="77777777" w:rsidR="00A07A0C" w:rsidRPr="004C18EE" w:rsidRDefault="00A07A0C" w:rsidP="003677C3">
      <w:pPr>
        <w:pStyle w:val="Prrafodelista"/>
        <w:numPr>
          <w:ilvl w:val="0"/>
          <w:numId w:val="2"/>
        </w:numPr>
        <w:tabs>
          <w:tab w:val="left" w:pos="333"/>
        </w:tabs>
        <w:spacing w:line="360" w:lineRule="auto"/>
        <w:ind w:left="100" w:right="145" w:firstLine="0"/>
        <w:jc w:val="both"/>
        <w:rPr>
          <w:rFonts w:asciiTheme="minorHAnsi" w:hAnsiTheme="minorHAnsi" w:cstheme="minorHAnsi"/>
          <w:sz w:val="24"/>
          <w:szCs w:val="24"/>
        </w:rPr>
      </w:pPr>
      <w:r w:rsidRPr="004C18EE">
        <w:rPr>
          <w:rFonts w:asciiTheme="minorHAnsi" w:hAnsiTheme="minorHAnsi" w:cstheme="minorHAnsi"/>
          <w:sz w:val="24"/>
          <w:szCs w:val="24"/>
        </w:rPr>
        <w:t>Al respeto a su libertad de conciencia y a sus convicciones religiosas y morales, así como a su identidad, intimidad, integridad y dignidad</w:t>
      </w:r>
      <w:r w:rsidRPr="004C18EE">
        <w:rPr>
          <w:rFonts w:asciiTheme="minorHAnsi" w:hAnsiTheme="minorHAnsi" w:cstheme="minorHAnsi"/>
          <w:spacing w:val="-2"/>
          <w:sz w:val="24"/>
          <w:szCs w:val="24"/>
        </w:rPr>
        <w:t xml:space="preserve"> </w:t>
      </w:r>
      <w:r w:rsidRPr="004C18EE">
        <w:rPr>
          <w:rFonts w:asciiTheme="minorHAnsi" w:hAnsiTheme="minorHAnsi" w:cstheme="minorHAnsi"/>
          <w:sz w:val="24"/>
          <w:szCs w:val="24"/>
        </w:rPr>
        <w:t>personales.</w:t>
      </w:r>
    </w:p>
    <w:p w14:paraId="31EBC436" w14:textId="77777777" w:rsidR="00A07A0C" w:rsidRPr="004C18EE" w:rsidRDefault="00A07A0C" w:rsidP="003677C3">
      <w:pPr>
        <w:pStyle w:val="Prrafodelista"/>
        <w:numPr>
          <w:ilvl w:val="0"/>
          <w:numId w:val="2"/>
        </w:numPr>
        <w:tabs>
          <w:tab w:val="left" w:pos="268"/>
        </w:tabs>
        <w:spacing w:line="360" w:lineRule="auto"/>
        <w:ind w:left="100" w:right="1019" w:firstLine="0"/>
        <w:jc w:val="both"/>
        <w:rPr>
          <w:rFonts w:asciiTheme="minorHAnsi" w:hAnsiTheme="minorHAnsi" w:cstheme="minorHAnsi"/>
          <w:sz w:val="24"/>
          <w:szCs w:val="24"/>
        </w:rPr>
      </w:pPr>
      <w:r w:rsidRPr="004C18EE">
        <w:rPr>
          <w:rFonts w:asciiTheme="minorHAnsi" w:hAnsiTheme="minorHAnsi" w:cstheme="minorHAnsi"/>
          <w:sz w:val="24"/>
          <w:szCs w:val="24"/>
        </w:rPr>
        <w:t>A la igualdad de oportunidades y de trato, mediante el desarrollo de políticas educativas de integración y compensación.</w:t>
      </w:r>
    </w:p>
    <w:p w14:paraId="3CD310C7" w14:textId="77777777" w:rsidR="00A07A0C" w:rsidRPr="004C18EE" w:rsidRDefault="00A07A0C" w:rsidP="003677C3">
      <w:pPr>
        <w:pStyle w:val="Prrafodelista"/>
        <w:numPr>
          <w:ilvl w:val="0"/>
          <w:numId w:val="2"/>
        </w:numPr>
        <w:tabs>
          <w:tab w:val="left" w:pos="271"/>
        </w:tabs>
        <w:spacing w:line="360" w:lineRule="auto"/>
        <w:ind w:left="100" w:right="462" w:firstLine="0"/>
        <w:jc w:val="both"/>
        <w:rPr>
          <w:rFonts w:asciiTheme="minorHAnsi" w:hAnsiTheme="minorHAnsi" w:cstheme="minorHAnsi"/>
          <w:sz w:val="24"/>
          <w:szCs w:val="24"/>
        </w:rPr>
      </w:pPr>
      <w:r w:rsidRPr="004C18EE">
        <w:rPr>
          <w:rFonts w:asciiTheme="minorHAnsi" w:hAnsiTheme="minorHAnsi" w:cstheme="minorHAnsi"/>
          <w:sz w:val="24"/>
          <w:szCs w:val="24"/>
        </w:rPr>
        <w:t>A la accesibilidad y permanencia en el sistema educativo, en los términos previstos en el artículo 7.2 i) de la Ley 17/2007, de 10 de diciembre, de Educación de</w:t>
      </w:r>
      <w:r w:rsidRPr="004C18EE">
        <w:rPr>
          <w:rFonts w:asciiTheme="minorHAnsi" w:hAnsiTheme="minorHAnsi" w:cstheme="minorHAnsi"/>
          <w:spacing w:val="-14"/>
          <w:sz w:val="24"/>
          <w:szCs w:val="24"/>
        </w:rPr>
        <w:t xml:space="preserve"> </w:t>
      </w:r>
      <w:r w:rsidRPr="004C18EE">
        <w:rPr>
          <w:rFonts w:asciiTheme="minorHAnsi" w:hAnsiTheme="minorHAnsi" w:cstheme="minorHAnsi"/>
          <w:sz w:val="24"/>
          <w:szCs w:val="24"/>
        </w:rPr>
        <w:t>Andalucía.</w:t>
      </w:r>
    </w:p>
    <w:p w14:paraId="08376EE0" w14:textId="77777777" w:rsidR="00A07A0C" w:rsidRPr="004C18EE" w:rsidRDefault="00A07A0C" w:rsidP="003677C3">
      <w:pPr>
        <w:pStyle w:val="Prrafodelista"/>
        <w:numPr>
          <w:ilvl w:val="0"/>
          <w:numId w:val="2"/>
        </w:numPr>
        <w:tabs>
          <w:tab w:val="left" w:pos="319"/>
        </w:tabs>
        <w:spacing w:line="360" w:lineRule="auto"/>
        <w:ind w:left="100" w:right="290" w:firstLine="0"/>
        <w:jc w:val="both"/>
        <w:rPr>
          <w:rFonts w:asciiTheme="minorHAnsi" w:hAnsiTheme="minorHAnsi" w:cstheme="minorHAnsi"/>
          <w:sz w:val="24"/>
          <w:szCs w:val="24"/>
        </w:rPr>
      </w:pPr>
      <w:r w:rsidRPr="004C18EE">
        <w:rPr>
          <w:rFonts w:asciiTheme="minorHAnsi" w:hAnsiTheme="minorHAnsi" w:cstheme="minorHAnsi"/>
          <w:sz w:val="24"/>
          <w:szCs w:val="24"/>
        </w:rPr>
        <w:t>A la libertad de expresión y de asociación, así como de reunión en los términos establecidos en el artículo 8 de la Ley Orgánica 8/1985, de 3 de julio, reguladora del Derecho a la</w:t>
      </w:r>
      <w:r w:rsidRPr="004C18EE">
        <w:rPr>
          <w:rFonts w:asciiTheme="minorHAnsi" w:hAnsiTheme="minorHAnsi" w:cstheme="minorHAnsi"/>
          <w:spacing w:val="-9"/>
          <w:sz w:val="24"/>
          <w:szCs w:val="24"/>
        </w:rPr>
        <w:t xml:space="preserve"> </w:t>
      </w:r>
      <w:r w:rsidRPr="004C18EE">
        <w:rPr>
          <w:rFonts w:asciiTheme="minorHAnsi" w:hAnsiTheme="minorHAnsi" w:cstheme="minorHAnsi"/>
          <w:sz w:val="24"/>
          <w:szCs w:val="24"/>
        </w:rPr>
        <w:t>Educación.</w:t>
      </w:r>
    </w:p>
    <w:p w14:paraId="51A52CEA" w14:textId="77777777" w:rsidR="00A07A0C" w:rsidRPr="004C18EE" w:rsidRDefault="00A07A0C" w:rsidP="003677C3">
      <w:pPr>
        <w:pStyle w:val="Prrafodelista"/>
        <w:numPr>
          <w:ilvl w:val="0"/>
          <w:numId w:val="2"/>
        </w:numPr>
        <w:tabs>
          <w:tab w:val="left" w:pos="268"/>
        </w:tabs>
        <w:spacing w:line="360" w:lineRule="auto"/>
        <w:ind w:left="267" w:hanging="168"/>
        <w:jc w:val="both"/>
        <w:rPr>
          <w:rFonts w:asciiTheme="minorHAnsi" w:hAnsiTheme="minorHAnsi" w:cstheme="minorHAnsi"/>
          <w:sz w:val="24"/>
          <w:szCs w:val="24"/>
        </w:rPr>
      </w:pPr>
      <w:r w:rsidRPr="004C18EE">
        <w:rPr>
          <w:rFonts w:asciiTheme="minorHAnsi" w:hAnsiTheme="minorHAnsi" w:cstheme="minorHAnsi"/>
          <w:sz w:val="24"/>
          <w:szCs w:val="24"/>
        </w:rPr>
        <w:t>A la protección contra toda agresión física o</w:t>
      </w:r>
      <w:r w:rsidRPr="004C18EE">
        <w:rPr>
          <w:rFonts w:asciiTheme="minorHAnsi" w:hAnsiTheme="minorHAnsi" w:cstheme="minorHAnsi"/>
          <w:spacing w:val="-9"/>
          <w:sz w:val="24"/>
          <w:szCs w:val="24"/>
        </w:rPr>
        <w:t xml:space="preserve"> </w:t>
      </w:r>
      <w:r w:rsidRPr="004C18EE">
        <w:rPr>
          <w:rFonts w:asciiTheme="minorHAnsi" w:hAnsiTheme="minorHAnsi" w:cstheme="minorHAnsi"/>
          <w:sz w:val="24"/>
          <w:szCs w:val="24"/>
        </w:rPr>
        <w:t>moral.</w:t>
      </w:r>
    </w:p>
    <w:p w14:paraId="48B8E6EC" w14:textId="77777777" w:rsidR="00A07A0C" w:rsidRPr="004C18EE" w:rsidRDefault="00A07A0C" w:rsidP="003677C3">
      <w:pPr>
        <w:pStyle w:val="Prrafodelista"/>
        <w:numPr>
          <w:ilvl w:val="0"/>
          <w:numId w:val="2"/>
        </w:numPr>
        <w:tabs>
          <w:tab w:val="left" w:pos="395"/>
        </w:tabs>
        <w:spacing w:line="360" w:lineRule="auto"/>
        <w:ind w:left="100" w:right="1002" w:firstLine="0"/>
        <w:jc w:val="both"/>
        <w:rPr>
          <w:rFonts w:asciiTheme="minorHAnsi" w:hAnsiTheme="minorHAnsi" w:cstheme="minorHAnsi"/>
          <w:sz w:val="24"/>
          <w:szCs w:val="24"/>
        </w:rPr>
      </w:pPr>
      <w:r w:rsidRPr="004C18EE">
        <w:rPr>
          <w:rFonts w:asciiTheme="minorHAnsi" w:hAnsiTheme="minorHAnsi" w:cstheme="minorHAnsi"/>
          <w:sz w:val="24"/>
          <w:szCs w:val="24"/>
        </w:rPr>
        <w:lastRenderedPageBreak/>
        <w:t>A la participación en el funcionamiento y en la vida del instituto y en los órganos que correspondan, y la utilización de las instalaciones del</w:t>
      </w:r>
      <w:r w:rsidRPr="004C18EE">
        <w:rPr>
          <w:rFonts w:asciiTheme="minorHAnsi" w:hAnsiTheme="minorHAnsi" w:cstheme="minorHAnsi"/>
          <w:spacing w:val="-3"/>
          <w:sz w:val="24"/>
          <w:szCs w:val="24"/>
        </w:rPr>
        <w:t xml:space="preserve"> </w:t>
      </w:r>
      <w:r w:rsidRPr="004C18EE">
        <w:rPr>
          <w:rFonts w:asciiTheme="minorHAnsi" w:hAnsiTheme="minorHAnsi" w:cstheme="minorHAnsi"/>
          <w:sz w:val="24"/>
          <w:szCs w:val="24"/>
        </w:rPr>
        <w:t>mismo.</w:t>
      </w:r>
    </w:p>
    <w:p w14:paraId="787FC45F" w14:textId="77777777" w:rsidR="00A07A0C" w:rsidRPr="004C18EE" w:rsidRDefault="00A07A0C" w:rsidP="003677C3">
      <w:pPr>
        <w:pStyle w:val="Prrafodelista"/>
        <w:numPr>
          <w:ilvl w:val="0"/>
          <w:numId w:val="2"/>
        </w:numPr>
        <w:tabs>
          <w:tab w:val="left" w:pos="333"/>
        </w:tabs>
        <w:spacing w:line="360" w:lineRule="auto"/>
        <w:ind w:left="332" w:hanging="233"/>
        <w:jc w:val="both"/>
        <w:rPr>
          <w:rFonts w:asciiTheme="minorHAnsi" w:hAnsiTheme="minorHAnsi" w:cstheme="minorHAnsi"/>
          <w:sz w:val="24"/>
          <w:szCs w:val="24"/>
        </w:rPr>
      </w:pPr>
      <w:r w:rsidRPr="004C18EE">
        <w:rPr>
          <w:rFonts w:asciiTheme="minorHAnsi" w:hAnsiTheme="minorHAnsi" w:cstheme="minorHAnsi"/>
          <w:sz w:val="24"/>
          <w:szCs w:val="24"/>
        </w:rPr>
        <w:t>A conocer la Constitución Española y el Estatuto de Autonomía para</w:t>
      </w:r>
      <w:r w:rsidRPr="004C18EE">
        <w:rPr>
          <w:rFonts w:asciiTheme="minorHAnsi" w:hAnsiTheme="minorHAnsi" w:cstheme="minorHAnsi"/>
          <w:spacing w:val="-15"/>
          <w:sz w:val="24"/>
          <w:szCs w:val="24"/>
        </w:rPr>
        <w:t xml:space="preserve"> </w:t>
      </w:r>
      <w:r w:rsidRPr="004C18EE">
        <w:rPr>
          <w:rFonts w:asciiTheme="minorHAnsi" w:hAnsiTheme="minorHAnsi" w:cstheme="minorHAnsi"/>
          <w:sz w:val="24"/>
          <w:szCs w:val="24"/>
        </w:rPr>
        <w:t>Andalucía.</w:t>
      </w:r>
    </w:p>
    <w:p w14:paraId="589D6C24" w14:textId="77777777" w:rsidR="00A07A0C" w:rsidRPr="004C18EE" w:rsidRDefault="00A07A0C" w:rsidP="003677C3">
      <w:pPr>
        <w:pStyle w:val="Textoindependiente"/>
        <w:spacing w:line="360" w:lineRule="auto"/>
        <w:ind w:right="419"/>
        <w:jc w:val="both"/>
        <w:rPr>
          <w:rFonts w:asciiTheme="minorHAnsi" w:hAnsiTheme="minorHAnsi" w:cstheme="minorHAnsi"/>
          <w:sz w:val="24"/>
          <w:szCs w:val="24"/>
        </w:rPr>
      </w:pPr>
      <w:r w:rsidRPr="004C18EE">
        <w:rPr>
          <w:rFonts w:asciiTheme="minorHAnsi" w:hAnsiTheme="minorHAnsi" w:cstheme="minorHAnsi"/>
          <w:sz w:val="24"/>
          <w:szCs w:val="24"/>
        </w:rPr>
        <w:t>ñ) A ser informado de sus derechos y deberes, así como de las normas de convivencia establecidas en el instituto, particularmente al comenzar su escolarización en el centro.</w:t>
      </w:r>
    </w:p>
    <w:p w14:paraId="737FE2A3" w14:textId="77777777" w:rsidR="00D70DB6" w:rsidRPr="004C18EE" w:rsidRDefault="00D70DB6" w:rsidP="00A07A0C">
      <w:pPr>
        <w:jc w:val="both"/>
        <w:rPr>
          <w:rFonts w:cstheme="minorHAnsi"/>
          <w:sz w:val="24"/>
          <w:szCs w:val="24"/>
        </w:rPr>
      </w:pPr>
    </w:p>
    <w:sectPr w:rsidR="00D70DB6" w:rsidRPr="004C18E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5B35D" w14:textId="77777777" w:rsidR="00C4481B" w:rsidRDefault="00C4481B" w:rsidP="006E16F2">
      <w:pPr>
        <w:spacing w:after="0" w:line="240" w:lineRule="auto"/>
      </w:pPr>
      <w:r>
        <w:separator/>
      </w:r>
    </w:p>
  </w:endnote>
  <w:endnote w:type="continuationSeparator" w:id="0">
    <w:p w14:paraId="7283ABAF" w14:textId="77777777" w:rsidR="00C4481B" w:rsidRDefault="00C4481B" w:rsidP="006E1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3ABB2" w14:textId="77777777" w:rsidR="00564C84" w:rsidRDefault="00564C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89C31" w14:textId="77777777" w:rsidR="00564C84" w:rsidRDefault="00564C8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280CC" w14:textId="77777777" w:rsidR="00564C84" w:rsidRDefault="00564C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8ABF8" w14:textId="77777777" w:rsidR="00C4481B" w:rsidRDefault="00C4481B" w:rsidP="006E16F2">
      <w:pPr>
        <w:spacing w:after="0" w:line="240" w:lineRule="auto"/>
      </w:pPr>
      <w:r>
        <w:separator/>
      </w:r>
    </w:p>
  </w:footnote>
  <w:footnote w:type="continuationSeparator" w:id="0">
    <w:p w14:paraId="2358A37C" w14:textId="77777777" w:rsidR="00C4481B" w:rsidRDefault="00C4481B" w:rsidP="006E1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65DC1" w14:textId="77777777" w:rsidR="00564C84" w:rsidRDefault="00564C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1134"/>
      <w:gridCol w:w="4536"/>
      <w:gridCol w:w="2835"/>
    </w:tblGrid>
    <w:tr w:rsidR="00564C84" w:rsidRPr="006E16F2" w14:paraId="43C17DFA" w14:textId="77777777" w:rsidTr="00B66816">
      <w:trPr>
        <w:trHeight w:val="699"/>
        <w:jc w:val="center"/>
      </w:trPr>
      <w:tc>
        <w:tcPr>
          <w:tcW w:w="1134" w:type="dxa"/>
          <w:vMerge w:val="restart"/>
          <w:tcBorders>
            <w:top w:val="single" w:sz="4" w:space="0" w:color="auto"/>
            <w:left w:val="single" w:sz="4" w:space="0" w:color="auto"/>
            <w:right w:val="single" w:sz="4" w:space="0" w:color="auto"/>
          </w:tcBorders>
          <w:hideMark/>
        </w:tcPr>
        <w:p w14:paraId="7E0F1399" w14:textId="77777777" w:rsidR="00564C84" w:rsidRPr="006E16F2" w:rsidRDefault="00564C84" w:rsidP="006E16F2">
          <w:pPr>
            <w:spacing w:after="0" w:line="240" w:lineRule="auto"/>
            <w:rPr>
              <w:rFonts w:ascii="Tahoma" w:eastAsia="Times New Roman" w:hAnsi="Tahoma" w:cs="Tahoma"/>
              <w:i/>
              <w:sz w:val="24"/>
              <w:szCs w:val="24"/>
              <w:lang w:eastAsia="es-ES"/>
            </w:rPr>
          </w:pPr>
          <w:bookmarkStart w:id="0" w:name="_GoBack" w:colFirst="1" w:colLast="1"/>
          <w:r w:rsidRPr="006E16F2">
            <w:rPr>
              <w:rFonts w:ascii="Tahoma" w:eastAsia="Times New Roman" w:hAnsi="Tahoma" w:cs="Tahoma"/>
              <w:noProof/>
              <w:sz w:val="24"/>
              <w:szCs w:val="24"/>
              <w:lang w:eastAsia="es-ES"/>
            </w:rPr>
            <w:drawing>
              <wp:inline distT="0" distB="0" distL="0" distR="0" wp14:anchorId="6B433A76" wp14:editId="0D26A43A">
                <wp:extent cx="632460" cy="541020"/>
                <wp:effectExtent l="0" t="0" r="0" b="0"/>
                <wp:docPr id="1" name="Imagen 1" descr="escudo  cen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cent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541020"/>
                        </a:xfrm>
                        <a:prstGeom prst="rect">
                          <a:avLst/>
                        </a:prstGeom>
                        <a:noFill/>
                        <a:ln>
                          <a:noFill/>
                        </a:ln>
                      </pic:spPr>
                    </pic:pic>
                  </a:graphicData>
                </a:graphic>
              </wp:inline>
            </w:drawing>
          </w:r>
        </w:p>
        <w:p w14:paraId="236FD2EA" w14:textId="77777777" w:rsidR="00564C84" w:rsidRPr="006E16F2" w:rsidRDefault="00564C84" w:rsidP="006E16F2">
          <w:pPr>
            <w:spacing w:after="0" w:line="240" w:lineRule="auto"/>
            <w:rPr>
              <w:rFonts w:ascii="Monotype Corsiva" w:eastAsia="Times New Roman" w:hAnsi="Monotype Corsiva" w:cs="Tahoma"/>
              <w:i/>
              <w:color w:val="339966"/>
              <w:sz w:val="14"/>
              <w:szCs w:val="14"/>
              <w:lang w:eastAsia="es-ES"/>
            </w:rPr>
          </w:pPr>
          <w:r w:rsidRPr="006E16F2">
            <w:rPr>
              <w:rFonts w:ascii="Monotype Corsiva" w:eastAsia="Times New Roman" w:hAnsi="Monotype Corsiva" w:cs="Tahoma"/>
              <w:i/>
              <w:color w:val="339966"/>
              <w:sz w:val="14"/>
              <w:szCs w:val="14"/>
              <w:lang w:eastAsia="es-ES"/>
            </w:rPr>
            <w:t xml:space="preserve"> C.P.I.F.P. Profesor</w:t>
          </w:r>
        </w:p>
        <w:p w14:paraId="13FB1814" w14:textId="77777777" w:rsidR="00564C84" w:rsidRPr="006E16F2" w:rsidRDefault="00564C84" w:rsidP="006E16F2">
          <w:pPr>
            <w:spacing w:after="0" w:line="240" w:lineRule="auto"/>
            <w:rPr>
              <w:rFonts w:ascii="Monotype Corsiva" w:eastAsia="Times New Roman" w:hAnsi="Monotype Corsiva" w:cs="Tahoma"/>
              <w:i/>
              <w:color w:val="339966"/>
              <w:sz w:val="14"/>
              <w:szCs w:val="14"/>
              <w:lang w:eastAsia="es-ES"/>
            </w:rPr>
          </w:pPr>
          <w:r w:rsidRPr="006E16F2">
            <w:rPr>
              <w:rFonts w:ascii="Monotype Corsiva" w:eastAsia="Times New Roman" w:hAnsi="Monotype Corsiva" w:cs="Tahoma"/>
              <w:i/>
              <w:color w:val="339966"/>
              <w:sz w:val="14"/>
              <w:szCs w:val="14"/>
              <w:lang w:eastAsia="es-ES"/>
            </w:rPr>
            <w:t xml:space="preserve"> José Luis </w:t>
          </w:r>
          <w:proofErr w:type="spellStart"/>
          <w:r w:rsidRPr="006E16F2">
            <w:rPr>
              <w:rFonts w:ascii="Monotype Corsiva" w:eastAsia="Times New Roman" w:hAnsi="Monotype Corsiva" w:cs="Tahoma"/>
              <w:i/>
              <w:color w:val="339966"/>
              <w:sz w:val="14"/>
              <w:szCs w:val="14"/>
              <w:lang w:eastAsia="es-ES"/>
            </w:rPr>
            <w:t>Graiño</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79EFB7A4" w14:textId="77777777" w:rsidR="00564C84" w:rsidRDefault="00564C84" w:rsidP="00592303">
          <w:pPr>
            <w:jc w:val="center"/>
            <w:rPr>
              <w:rFonts w:ascii="Times New Roman" w:hAnsi="Times New Roman"/>
              <w:szCs w:val="24"/>
              <w:lang w:bidi="he-IL"/>
            </w:rPr>
          </w:pPr>
          <w:r>
            <w:rPr>
              <w:noProof/>
            </w:rPr>
            <w:drawing>
              <wp:anchor distT="0" distB="0" distL="114300" distR="114300" simplePos="0" relativeHeight="251661312" behindDoc="1" locked="0" layoutInCell="1" allowOverlap="1" wp14:anchorId="7C65166B" wp14:editId="4D1A1336">
                <wp:simplePos x="0" y="0"/>
                <wp:positionH relativeFrom="column">
                  <wp:posOffset>-17145</wp:posOffset>
                </wp:positionH>
                <wp:positionV relativeFrom="paragraph">
                  <wp:posOffset>38735</wp:posOffset>
                </wp:positionV>
                <wp:extent cx="451485" cy="402590"/>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23145" t="12172" r="27710" b="28566"/>
                        <a:stretch>
                          <a:fillRect/>
                        </a:stretch>
                      </pic:blipFill>
                      <pic:spPr bwMode="auto">
                        <a:xfrm>
                          <a:off x="0" y="0"/>
                          <a:ext cx="451485" cy="402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7C5FE0B2" wp14:editId="053C03F4">
                <wp:simplePos x="0" y="0"/>
                <wp:positionH relativeFrom="column">
                  <wp:posOffset>508000</wp:posOffset>
                </wp:positionH>
                <wp:positionV relativeFrom="paragraph">
                  <wp:posOffset>39370</wp:posOffset>
                </wp:positionV>
                <wp:extent cx="2259330" cy="402590"/>
                <wp:effectExtent l="0" t="0" r="7620" b="0"/>
                <wp:wrapNone/>
                <wp:docPr id="8" name="Imagen 8" descr="Descripción: Logo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Descripción: Logo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59330" cy="402590"/>
                        </a:xfrm>
                        <a:prstGeom prst="rect">
                          <a:avLst/>
                        </a:prstGeom>
                        <a:noFill/>
                      </pic:spPr>
                    </pic:pic>
                  </a:graphicData>
                </a:graphic>
                <wp14:sizeRelH relativeFrom="page">
                  <wp14:pctWidth>0</wp14:pctWidth>
                </wp14:sizeRelH>
                <wp14:sizeRelV relativeFrom="page">
                  <wp14:pctHeight>0</wp14:pctHeight>
                </wp14:sizeRelV>
              </wp:anchor>
            </w:drawing>
          </w:r>
        </w:p>
        <w:p w14:paraId="22D76C2B" w14:textId="6038B11E" w:rsidR="00564C84" w:rsidRPr="006E16F2" w:rsidRDefault="00564C84" w:rsidP="006E16F2">
          <w:pPr>
            <w:spacing w:after="0" w:line="240" w:lineRule="auto"/>
            <w:jc w:val="center"/>
            <w:rPr>
              <w:rFonts w:ascii="Times New Roman" w:eastAsia="Times New Roman" w:hAnsi="Times New Roman" w:cs="Times New Roman"/>
              <w:sz w:val="24"/>
              <w:szCs w:val="24"/>
              <w:lang w:eastAsia="es-ES" w:bidi="he-IL"/>
            </w:rPr>
          </w:pPr>
        </w:p>
      </w:tc>
      <w:tc>
        <w:tcPr>
          <w:tcW w:w="2835" w:type="dxa"/>
          <w:vMerge w:val="restart"/>
          <w:tcBorders>
            <w:top w:val="single" w:sz="4" w:space="0" w:color="auto"/>
            <w:left w:val="single" w:sz="4" w:space="0" w:color="auto"/>
            <w:right w:val="single" w:sz="4" w:space="0" w:color="auto"/>
          </w:tcBorders>
          <w:vAlign w:val="center"/>
          <w:hideMark/>
        </w:tcPr>
        <w:p w14:paraId="3D5D6A3D" w14:textId="77777777" w:rsidR="00564C84" w:rsidRPr="006E16F2" w:rsidRDefault="00564C84" w:rsidP="006E16F2">
          <w:pPr>
            <w:spacing w:after="0" w:line="240" w:lineRule="auto"/>
            <w:jc w:val="center"/>
            <w:rPr>
              <w:rFonts w:ascii="Times New Roman" w:eastAsia="Times New Roman" w:hAnsi="Times New Roman" w:cs="Times New Roman"/>
              <w:sz w:val="20"/>
              <w:szCs w:val="24"/>
              <w:lang w:eastAsia="es-ES" w:bidi="he-IL"/>
            </w:rPr>
          </w:pPr>
          <w:r w:rsidRPr="006E16F2">
            <w:rPr>
              <w:rFonts w:ascii="Times New Roman" w:eastAsia="Times New Roman" w:hAnsi="Times New Roman" w:cs="Times New Roman"/>
              <w:noProof/>
              <w:sz w:val="20"/>
              <w:szCs w:val="24"/>
              <w:lang w:eastAsia="es-ES"/>
            </w:rPr>
            <w:drawing>
              <wp:inline distT="0" distB="0" distL="0" distR="0" wp14:anchorId="77B8FA6D" wp14:editId="0E6C0D5B">
                <wp:extent cx="1710055" cy="678180"/>
                <wp:effectExtent l="0" t="0" r="4445"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 Sellos-Calidad.png"/>
                        <pic:cNvPicPr/>
                      </pic:nvPicPr>
                      <pic:blipFill>
                        <a:blip r:embed="rId4">
                          <a:extLst>
                            <a:ext uri="{28A0092B-C50C-407E-A947-70E740481C1C}">
                              <a14:useLocalDpi xmlns:a14="http://schemas.microsoft.com/office/drawing/2010/main" val="0"/>
                            </a:ext>
                          </a:extLst>
                        </a:blip>
                        <a:stretch>
                          <a:fillRect/>
                        </a:stretch>
                      </pic:blipFill>
                      <pic:spPr>
                        <a:xfrm>
                          <a:off x="0" y="0"/>
                          <a:ext cx="1710055" cy="678180"/>
                        </a:xfrm>
                        <a:prstGeom prst="rect">
                          <a:avLst/>
                        </a:prstGeom>
                      </pic:spPr>
                    </pic:pic>
                  </a:graphicData>
                </a:graphic>
              </wp:inline>
            </w:drawing>
          </w:r>
        </w:p>
      </w:tc>
    </w:tr>
    <w:bookmarkEnd w:id="0"/>
    <w:tr w:rsidR="006E16F2" w:rsidRPr="006E16F2" w14:paraId="18DCD77B" w14:textId="77777777" w:rsidTr="00B66816">
      <w:trPr>
        <w:trHeight w:val="454"/>
        <w:jc w:val="center"/>
      </w:trPr>
      <w:tc>
        <w:tcPr>
          <w:tcW w:w="1134" w:type="dxa"/>
          <w:vMerge/>
          <w:tcBorders>
            <w:left w:val="single" w:sz="4" w:space="0" w:color="auto"/>
            <w:bottom w:val="single" w:sz="4" w:space="0" w:color="auto"/>
            <w:right w:val="single" w:sz="4" w:space="0" w:color="auto"/>
          </w:tcBorders>
        </w:tcPr>
        <w:p w14:paraId="710AB529" w14:textId="77777777" w:rsidR="006E16F2" w:rsidRPr="006E16F2" w:rsidRDefault="006E16F2" w:rsidP="006E16F2">
          <w:pPr>
            <w:spacing w:after="0" w:line="240" w:lineRule="auto"/>
            <w:rPr>
              <w:rFonts w:ascii="Tahoma" w:eastAsia="Times New Roman" w:hAnsi="Tahoma" w:cs="Tahoma"/>
              <w:noProof/>
              <w:sz w:val="24"/>
              <w:szCs w:val="24"/>
              <w:lang w:eastAsia="es-ES"/>
            </w:rPr>
          </w:pP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42D4E1D3" w14:textId="6CFFE093" w:rsidR="006E16F2" w:rsidRPr="006E16F2" w:rsidRDefault="00564C84" w:rsidP="006E16F2">
          <w:pPr>
            <w:spacing w:after="0" w:line="240" w:lineRule="auto"/>
            <w:jc w:val="center"/>
            <w:rPr>
              <w:rFonts w:ascii="Arial" w:eastAsia="Times New Roman" w:hAnsi="Arial" w:cs="Arial"/>
              <w:b/>
              <w:sz w:val="24"/>
              <w:szCs w:val="24"/>
              <w:lang w:eastAsia="es-ES" w:bidi="he-IL"/>
            </w:rPr>
          </w:pPr>
          <w:r>
            <w:rPr>
              <w:rFonts w:ascii="Arial" w:eastAsia="Times New Roman" w:hAnsi="Arial" w:cs="Arial"/>
              <w:b/>
              <w:sz w:val="24"/>
              <w:szCs w:val="24"/>
              <w:lang w:eastAsia="es-ES" w:bidi="he-IL"/>
            </w:rPr>
            <w:t>NORMAS DE CONVIVENCIA CURSO 2021-2022</w:t>
          </w:r>
        </w:p>
      </w:tc>
      <w:tc>
        <w:tcPr>
          <w:tcW w:w="2835" w:type="dxa"/>
          <w:vMerge/>
          <w:tcBorders>
            <w:left w:val="single" w:sz="4" w:space="0" w:color="auto"/>
            <w:bottom w:val="single" w:sz="4" w:space="0" w:color="auto"/>
            <w:right w:val="single" w:sz="4" w:space="0" w:color="auto"/>
          </w:tcBorders>
          <w:vAlign w:val="center"/>
        </w:tcPr>
        <w:p w14:paraId="7BE84646" w14:textId="77777777" w:rsidR="006E16F2" w:rsidRPr="006E16F2" w:rsidRDefault="006E16F2" w:rsidP="006E16F2">
          <w:pPr>
            <w:spacing w:after="0" w:line="240" w:lineRule="auto"/>
            <w:jc w:val="center"/>
            <w:rPr>
              <w:rFonts w:ascii="Times New Roman" w:eastAsia="Times New Roman" w:hAnsi="Times New Roman" w:cs="Times New Roman"/>
              <w:sz w:val="20"/>
              <w:szCs w:val="24"/>
              <w:lang w:eastAsia="es-ES" w:bidi="he-IL"/>
            </w:rPr>
          </w:pPr>
        </w:p>
      </w:tc>
    </w:tr>
  </w:tbl>
  <w:p w14:paraId="0624D5B1" w14:textId="77777777" w:rsidR="006E16F2" w:rsidRDefault="006E16F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AF7D2" w14:textId="77777777" w:rsidR="00564C84" w:rsidRDefault="00564C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C3B89"/>
    <w:multiLevelType w:val="hybridMultilevel"/>
    <w:tmpl w:val="6F569916"/>
    <w:lvl w:ilvl="0" w:tplc="0C0A000F">
      <w:start w:val="1"/>
      <w:numFmt w:val="decimal"/>
      <w:lvlText w:val="%1."/>
      <w:lvlJc w:val="left"/>
      <w:pPr>
        <w:tabs>
          <w:tab w:val="num" w:pos="360"/>
        </w:tabs>
        <w:ind w:left="360" w:hanging="360"/>
      </w:p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1">
    <w:nsid w:val="40442F31"/>
    <w:multiLevelType w:val="hybridMultilevel"/>
    <w:tmpl w:val="2AAC7CDA"/>
    <w:lvl w:ilvl="0" w:tplc="1C9CD53E">
      <w:start w:val="1"/>
      <w:numFmt w:val="lowerLetter"/>
      <w:lvlText w:val="%1)"/>
      <w:lvlJc w:val="left"/>
      <w:pPr>
        <w:ind w:left="322" w:hanging="223"/>
        <w:jc w:val="left"/>
      </w:pPr>
      <w:rPr>
        <w:rFonts w:ascii="Calibri" w:eastAsia="Calibri" w:hAnsi="Calibri" w:cs="Calibri" w:hint="default"/>
        <w:w w:val="100"/>
        <w:sz w:val="22"/>
        <w:szCs w:val="22"/>
        <w:lang w:val="es-ES" w:eastAsia="es-ES" w:bidi="es-ES"/>
      </w:rPr>
    </w:lvl>
    <w:lvl w:ilvl="1" w:tplc="5A0AC9A0">
      <w:numFmt w:val="bullet"/>
      <w:lvlText w:val="•"/>
      <w:lvlJc w:val="left"/>
      <w:pPr>
        <w:ind w:left="1354" w:hanging="223"/>
      </w:pPr>
      <w:rPr>
        <w:rFonts w:hint="default"/>
        <w:lang w:val="es-ES" w:eastAsia="es-ES" w:bidi="es-ES"/>
      </w:rPr>
    </w:lvl>
    <w:lvl w:ilvl="2" w:tplc="A03C95D2">
      <w:numFmt w:val="bullet"/>
      <w:lvlText w:val="•"/>
      <w:lvlJc w:val="left"/>
      <w:pPr>
        <w:ind w:left="2389" w:hanging="223"/>
      </w:pPr>
      <w:rPr>
        <w:rFonts w:hint="default"/>
        <w:lang w:val="es-ES" w:eastAsia="es-ES" w:bidi="es-ES"/>
      </w:rPr>
    </w:lvl>
    <w:lvl w:ilvl="3" w:tplc="02F26450">
      <w:numFmt w:val="bullet"/>
      <w:lvlText w:val="•"/>
      <w:lvlJc w:val="left"/>
      <w:pPr>
        <w:ind w:left="3423" w:hanging="223"/>
      </w:pPr>
      <w:rPr>
        <w:rFonts w:hint="default"/>
        <w:lang w:val="es-ES" w:eastAsia="es-ES" w:bidi="es-ES"/>
      </w:rPr>
    </w:lvl>
    <w:lvl w:ilvl="4" w:tplc="CEC059F8">
      <w:numFmt w:val="bullet"/>
      <w:lvlText w:val="•"/>
      <w:lvlJc w:val="left"/>
      <w:pPr>
        <w:ind w:left="4458" w:hanging="223"/>
      </w:pPr>
      <w:rPr>
        <w:rFonts w:hint="default"/>
        <w:lang w:val="es-ES" w:eastAsia="es-ES" w:bidi="es-ES"/>
      </w:rPr>
    </w:lvl>
    <w:lvl w:ilvl="5" w:tplc="18FA7B1A">
      <w:numFmt w:val="bullet"/>
      <w:lvlText w:val="•"/>
      <w:lvlJc w:val="left"/>
      <w:pPr>
        <w:ind w:left="5493" w:hanging="223"/>
      </w:pPr>
      <w:rPr>
        <w:rFonts w:hint="default"/>
        <w:lang w:val="es-ES" w:eastAsia="es-ES" w:bidi="es-ES"/>
      </w:rPr>
    </w:lvl>
    <w:lvl w:ilvl="6" w:tplc="1D267CB8">
      <w:numFmt w:val="bullet"/>
      <w:lvlText w:val="•"/>
      <w:lvlJc w:val="left"/>
      <w:pPr>
        <w:ind w:left="6527" w:hanging="223"/>
      </w:pPr>
      <w:rPr>
        <w:rFonts w:hint="default"/>
        <w:lang w:val="es-ES" w:eastAsia="es-ES" w:bidi="es-ES"/>
      </w:rPr>
    </w:lvl>
    <w:lvl w:ilvl="7" w:tplc="FD1CB180">
      <w:numFmt w:val="bullet"/>
      <w:lvlText w:val="•"/>
      <w:lvlJc w:val="left"/>
      <w:pPr>
        <w:ind w:left="7562" w:hanging="223"/>
      </w:pPr>
      <w:rPr>
        <w:rFonts w:hint="default"/>
        <w:lang w:val="es-ES" w:eastAsia="es-ES" w:bidi="es-ES"/>
      </w:rPr>
    </w:lvl>
    <w:lvl w:ilvl="8" w:tplc="FCDE9392">
      <w:numFmt w:val="bullet"/>
      <w:lvlText w:val="•"/>
      <w:lvlJc w:val="left"/>
      <w:pPr>
        <w:ind w:left="8597" w:hanging="223"/>
      </w:pPr>
      <w:rPr>
        <w:rFonts w:hint="default"/>
        <w:lang w:val="es-ES" w:eastAsia="es-ES" w:bidi="es-ES"/>
      </w:rPr>
    </w:lvl>
  </w:abstractNum>
  <w:abstractNum w:abstractNumId="2">
    <w:nsid w:val="44B87AEC"/>
    <w:multiLevelType w:val="hybridMultilevel"/>
    <w:tmpl w:val="0C4E4B40"/>
    <w:lvl w:ilvl="0" w:tplc="31CA9CB6">
      <w:start w:val="1"/>
      <w:numFmt w:val="lowerLetter"/>
      <w:lvlText w:val="%1)"/>
      <w:lvlJc w:val="left"/>
      <w:pPr>
        <w:ind w:left="322" w:hanging="223"/>
        <w:jc w:val="left"/>
      </w:pPr>
      <w:rPr>
        <w:rFonts w:ascii="Calibri" w:eastAsia="Calibri" w:hAnsi="Calibri" w:cs="Calibri" w:hint="default"/>
        <w:w w:val="100"/>
        <w:sz w:val="22"/>
        <w:szCs w:val="22"/>
        <w:lang w:val="es-ES" w:eastAsia="es-ES" w:bidi="es-ES"/>
      </w:rPr>
    </w:lvl>
    <w:lvl w:ilvl="1" w:tplc="580E73C6">
      <w:numFmt w:val="bullet"/>
      <w:lvlText w:val="•"/>
      <w:lvlJc w:val="left"/>
      <w:pPr>
        <w:ind w:left="1354" w:hanging="223"/>
      </w:pPr>
      <w:rPr>
        <w:rFonts w:hint="default"/>
        <w:lang w:val="es-ES" w:eastAsia="es-ES" w:bidi="es-ES"/>
      </w:rPr>
    </w:lvl>
    <w:lvl w:ilvl="2" w:tplc="F3188466">
      <w:numFmt w:val="bullet"/>
      <w:lvlText w:val="•"/>
      <w:lvlJc w:val="left"/>
      <w:pPr>
        <w:ind w:left="2389" w:hanging="223"/>
      </w:pPr>
      <w:rPr>
        <w:rFonts w:hint="default"/>
        <w:lang w:val="es-ES" w:eastAsia="es-ES" w:bidi="es-ES"/>
      </w:rPr>
    </w:lvl>
    <w:lvl w:ilvl="3" w:tplc="C4D4A51C">
      <w:numFmt w:val="bullet"/>
      <w:lvlText w:val="•"/>
      <w:lvlJc w:val="left"/>
      <w:pPr>
        <w:ind w:left="3423" w:hanging="223"/>
      </w:pPr>
      <w:rPr>
        <w:rFonts w:hint="default"/>
        <w:lang w:val="es-ES" w:eastAsia="es-ES" w:bidi="es-ES"/>
      </w:rPr>
    </w:lvl>
    <w:lvl w:ilvl="4" w:tplc="C4F0B654">
      <w:numFmt w:val="bullet"/>
      <w:lvlText w:val="•"/>
      <w:lvlJc w:val="left"/>
      <w:pPr>
        <w:ind w:left="4458" w:hanging="223"/>
      </w:pPr>
      <w:rPr>
        <w:rFonts w:hint="default"/>
        <w:lang w:val="es-ES" w:eastAsia="es-ES" w:bidi="es-ES"/>
      </w:rPr>
    </w:lvl>
    <w:lvl w:ilvl="5" w:tplc="5E5439A4">
      <w:numFmt w:val="bullet"/>
      <w:lvlText w:val="•"/>
      <w:lvlJc w:val="left"/>
      <w:pPr>
        <w:ind w:left="5493" w:hanging="223"/>
      </w:pPr>
      <w:rPr>
        <w:rFonts w:hint="default"/>
        <w:lang w:val="es-ES" w:eastAsia="es-ES" w:bidi="es-ES"/>
      </w:rPr>
    </w:lvl>
    <w:lvl w:ilvl="6" w:tplc="BBEE3618">
      <w:numFmt w:val="bullet"/>
      <w:lvlText w:val="•"/>
      <w:lvlJc w:val="left"/>
      <w:pPr>
        <w:ind w:left="6527" w:hanging="223"/>
      </w:pPr>
      <w:rPr>
        <w:rFonts w:hint="default"/>
        <w:lang w:val="es-ES" w:eastAsia="es-ES" w:bidi="es-ES"/>
      </w:rPr>
    </w:lvl>
    <w:lvl w:ilvl="7" w:tplc="A6965CA2">
      <w:numFmt w:val="bullet"/>
      <w:lvlText w:val="•"/>
      <w:lvlJc w:val="left"/>
      <w:pPr>
        <w:ind w:left="7562" w:hanging="223"/>
      </w:pPr>
      <w:rPr>
        <w:rFonts w:hint="default"/>
        <w:lang w:val="es-ES" w:eastAsia="es-ES" w:bidi="es-ES"/>
      </w:rPr>
    </w:lvl>
    <w:lvl w:ilvl="8" w:tplc="0E6475B0">
      <w:numFmt w:val="bullet"/>
      <w:lvlText w:val="•"/>
      <w:lvlJc w:val="left"/>
      <w:pPr>
        <w:ind w:left="8597" w:hanging="223"/>
      </w:pPr>
      <w:rPr>
        <w:rFonts w:hint="default"/>
        <w:lang w:val="es-ES" w:eastAsia="es-ES" w:bidi="es-E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DB6"/>
    <w:rsid w:val="003677C3"/>
    <w:rsid w:val="004C18EE"/>
    <w:rsid w:val="00542237"/>
    <w:rsid w:val="00564C84"/>
    <w:rsid w:val="0062648E"/>
    <w:rsid w:val="006E16F2"/>
    <w:rsid w:val="00717C9F"/>
    <w:rsid w:val="00A07A0C"/>
    <w:rsid w:val="00B25AFE"/>
    <w:rsid w:val="00C4481B"/>
    <w:rsid w:val="00C8772F"/>
    <w:rsid w:val="00D41218"/>
    <w:rsid w:val="00D70DB6"/>
    <w:rsid w:val="00DF3C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E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07A0C"/>
    <w:pPr>
      <w:widowControl w:val="0"/>
      <w:autoSpaceDE w:val="0"/>
      <w:autoSpaceDN w:val="0"/>
      <w:spacing w:before="195" w:after="0" w:line="240" w:lineRule="auto"/>
      <w:ind w:left="100"/>
      <w:outlineLvl w:val="0"/>
    </w:pPr>
    <w:rPr>
      <w:rFonts w:ascii="Calibri" w:eastAsia="Calibri" w:hAnsi="Calibri" w:cs="Calibri"/>
      <w:b/>
      <w:bCs/>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7A0C"/>
    <w:rPr>
      <w:rFonts w:ascii="Calibri" w:eastAsia="Calibri" w:hAnsi="Calibri" w:cs="Calibri"/>
      <w:b/>
      <w:bCs/>
      <w:lang w:eastAsia="es-ES" w:bidi="es-ES"/>
    </w:rPr>
  </w:style>
  <w:style w:type="paragraph" w:styleId="Textoindependiente">
    <w:name w:val="Body Text"/>
    <w:basedOn w:val="Normal"/>
    <w:link w:val="TextoindependienteCar"/>
    <w:uiPriority w:val="1"/>
    <w:qFormat/>
    <w:rsid w:val="00A07A0C"/>
    <w:pPr>
      <w:widowControl w:val="0"/>
      <w:autoSpaceDE w:val="0"/>
      <w:autoSpaceDN w:val="0"/>
      <w:spacing w:after="0" w:line="240" w:lineRule="auto"/>
      <w:ind w:left="100"/>
    </w:pPr>
    <w:rPr>
      <w:rFonts w:ascii="Calibri" w:eastAsia="Calibri" w:hAnsi="Calibri" w:cs="Calibri"/>
      <w:lang w:eastAsia="es-ES" w:bidi="es-ES"/>
    </w:rPr>
  </w:style>
  <w:style w:type="character" w:customStyle="1" w:styleId="TextoindependienteCar">
    <w:name w:val="Texto independiente Car"/>
    <w:basedOn w:val="Fuentedeprrafopredeter"/>
    <w:link w:val="Textoindependiente"/>
    <w:uiPriority w:val="1"/>
    <w:rsid w:val="00A07A0C"/>
    <w:rPr>
      <w:rFonts w:ascii="Calibri" w:eastAsia="Calibri" w:hAnsi="Calibri" w:cs="Calibri"/>
      <w:lang w:eastAsia="es-ES" w:bidi="es-ES"/>
    </w:rPr>
  </w:style>
  <w:style w:type="paragraph" w:styleId="Prrafodelista">
    <w:name w:val="List Paragraph"/>
    <w:basedOn w:val="Normal"/>
    <w:uiPriority w:val="1"/>
    <w:qFormat/>
    <w:rsid w:val="00A07A0C"/>
    <w:pPr>
      <w:widowControl w:val="0"/>
      <w:autoSpaceDE w:val="0"/>
      <w:autoSpaceDN w:val="0"/>
      <w:spacing w:after="0" w:line="240" w:lineRule="auto"/>
      <w:ind w:left="100"/>
    </w:pPr>
    <w:rPr>
      <w:rFonts w:ascii="Calibri" w:eastAsia="Calibri" w:hAnsi="Calibri" w:cs="Calibri"/>
      <w:lang w:eastAsia="es-ES" w:bidi="es-ES"/>
    </w:rPr>
  </w:style>
  <w:style w:type="paragraph" w:styleId="Encabezado">
    <w:name w:val="header"/>
    <w:basedOn w:val="Normal"/>
    <w:link w:val="EncabezadoCar"/>
    <w:uiPriority w:val="99"/>
    <w:unhideWhenUsed/>
    <w:rsid w:val="006E1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16F2"/>
  </w:style>
  <w:style w:type="paragraph" w:styleId="Piedepgina">
    <w:name w:val="footer"/>
    <w:basedOn w:val="Normal"/>
    <w:link w:val="PiedepginaCar"/>
    <w:uiPriority w:val="99"/>
    <w:unhideWhenUsed/>
    <w:rsid w:val="006E1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16F2"/>
  </w:style>
  <w:style w:type="paragraph" w:styleId="Textodeglobo">
    <w:name w:val="Balloon Text"/>
    <w:basedOn w:val="Normal"/>
    <w:link w:val="TextodegloboCar"/>
    <w:uiPriority w:val="99"/>
    <w:semiHidden/>
    <w:unhideWhenUsed/>
    <w:rsid w:val="004C18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18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07A0C"/>
    <w:pPr>
      <w:widowControl w:val="0"/>
      <w:autoSpaceDE w:val="0"/>
      <w:autoSpaceDN w:val="0"/>
      <w:spacing w:before="195" w:after="0" w:line="240" w:lineRule="auto"/>
      <w:ind w:left="100"/>
      <w:outlineLvl w:val="0"/>
    </w:pPr>
    <w:rPr>
      <w:rFonts w:ascii="Calibri" w:eastAsia="Calibri" w:hAnsi="Calibri" w:cs="Calibri"/>
      <w:b/>
      <w:bCs/>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7A0C"/>
    <w:rPr>
      <w:rFonts w:ascii="Calibri" w:eastAsia="Calibri" w:hAnsi="Calibri" w:cs="Calibri"/>
      <w:b/>
      <w:bCs/>
      <w:lang w:eastAsia="es-ES" w:bidi="es-ES"/>
    </w:rPr>
  </w:style>
  <w:style w:type="paragraph" w:styleId="Textoindependiente">
    <w:name w:val="Body Text"/>
    <w:basedOn w:val="Normal"/>
    <w:link w:val="TextoindependienteCar"/>
    <w:uiPriority w:val="1"/>
    <w:qFormat/>
    <w:rsid w:val="00A07A0C"/>
    <w:pPr>
      <w:widowControl w:val="0"/>
      <w:autoSpaceDE w:val="0"/>
      <w:autoSpaceDN w:val="0"/>
      <w:spacing w:after="0" w:line="240" w:lineRule="auto"/>
      <w:ind w:left="100"/>
    </w:pPr>
    <w:rPr>
      <w:rFonts w:ascii="Calibri" w:eastAsia="Calibri" w:hAnsi="Calibri" w:cs="Calibri"/>
      <w:lang w:eastAsia="es-ES" w:bidi="es-ES"/>
    </w:rPr>
  </w:style>
  <w:style w:type="character" w:customStyle="1" w:styleId="TextoindependienteCar">
    <w:name w:val="Texto independiente Car"/>
    <w:basedOn w:val="Fuentedeprrafopredeter"/>
    <w:link w:val="Textoindependiente"/>
    <w:uiPriority w:val="1"/>
    <w:rsid w:val="00A07A0C"/>
    <w:rPr>
      <w:rFonts w:ascii="Calibri" w:eastAsia="Calibri" w:hAnsi="Calibri" w:cs="Calibri"/>
      <w:lang w:eastAsia="es-ES" w:bidi="es-ES"/>
    </w:rPr>
  </w:style>
  <w:style w:type="paragraph" w:styleId="Prrafodelista">
    <w:name w:val="List Paragraph"/>
    <w:basedOn w:val="Normal"/>
    <w:uiPriority w:val="1"/>
    <w:qFormat/>
    <w:rsid w:val="00A07A0C"/>
    <w:pPr>
      <w:widowControl w:val="0"/>
      <w:autoSpaceDE w:val="0"/>
      <w:autoSpaceDN w:val="0"/>
      <w:spacing w:after="0" w:line="240" w:lineRule="auto"/>
      <w:ind w:left="100"/>
    </w:pPr>
    <w:rPr>
      <w:rFonts w:ascii="Calibri" w:eastAsia="Calibri" w:hAnsi="Calibri" w:cs="Calibri"/>
      <w:lang w:eastAsia="es-ES" w:bidi="es-ES"/>
    </w:rPr>
  </w:style>
  <w:style w:type="paragraph" w:styleId="Encabezado">
    <w:name w:val="header"/>
    <w:basedOn w:val="Normal"/>
    <w:link w:val="EncabezadoCar"/>
    <w:uiPriority w:val="99"/>
    <w:unhideWhenUsed/>
    <w:rsid w:val="006E1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16F2"/>
  </w:style>
  <w:style w:type="paragraph" w:styleId="Piedepgina">
    <w:name w:val="footer"/>
    <w:basedOn w:val="Normal"/>
    <w:link w:val="PiedepginaCar"/>
    <w:uiPriority w:val="99"/>
    <w:unhideWhenUsed/>
    <w:rsid w:val="006E1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16F2"/>
  </w:style>
  <w:style w:type="paragraph" w:styleId="Textodeglobo">
    <w:name w:val="Balloon Text"/>
    <w:basedOn w:val="Normal"/>
    <w:link w:val="TextodegloboCar"/>
    <w:uiPriority w:val="99"/>
    <w:semiHidden/>
    <w:unhideWhenUsed/>
    <w:rsid w:val="004C18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18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62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4718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Lucrecia</cp:lastModifiedBy>
  <cp:revision>2</cp:revision>
  <cp:lastPrinted>2021-04-19T08:55:00Z</cp:lastPrinted>
  <dcterms:created xsi:type="dcterms:W3CDTF">2021-07-28T08:47:00Z</dcterms:created>
  <dcterms:modified xsi:type="dcterms:W3CDTF">2021-07-28T08:47:00Z</dcterms:modified>
</cp:coreProperties>
</file>